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132A9E9C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  <w:r w:rsidR="00183EAD">
        <w:rPr>
          <w:b/>
          <w:sz w:val="24"/>
          <w:szCs w:val="24"/>
        </w:rPr>
        <w:t xml:space="preserve"> 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9D7842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68462168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1C4564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21FAD4A8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5643E0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5643E0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3FC928AC" w:rsidR="00232AE4" w:rsidRDefault="00232AE4" w:rsidP="00232AE4">
      <w:pPr>
        <w:pStyle w:val="ECEcorps"/>
        <w:spacing w:after="120"/>
      </w:pPr>
      <w:r>
        <w:t>Aujourd’hui</w:t>
      </w:r>
      <w:r w:rsidR="005643E0">
        <w:t>,</w:t>
      </w:r>
      <w:r>
        <w:t xml:space="preserve"> l</w:t>
      </w:r>
      <w:r w:rsidRPr="001C317D">
        <w:t xml:space="preserve">es écrans tactiles sont </w:t>
      </w:r>
      <w:r w:rsidR="005643E0">
        <w:t>très présents</w:t>
      </w:r>
      <w:r>
        <w:t xml:space="preserve">, notamment dans les smartphones et </w:t>
      </w:r>
      <w:r w:rsidR="001C4564">
        <w:t xml:space="preserve">les </w:t>
      </w:r>
      <w:r>
        <w:t xml:space="preserve">tablettes qui utilisent </w:t>
      </w:r>
      <w:r w:rsidR="00997CF7">
        <w:t>principalement</w:t>
      </w:r>
      <w:r>
        <w:t xml:space="preserve"> la technologie capacitive</w:t>
      </w:r>
      <w:r w:rsidR="005643E0">
        <w:t>,</w:t>
      </w:r>
      <w:r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29836DDB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403683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>fonctionnement</w:t>
      </w:r>
      <w:r w:rsidR="00A11D8A">
        <w:rPr>
          <w:b/>
          <w:i/>
          <w:sz w:val="24"/>
        </w:rPr>
        <w:t xml:space="preserve">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62B83CD0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0BF53BA9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1C4564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D7842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16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D7842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9091587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16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D7842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D7842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D7842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416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1C4564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0617EE0A" w:rsidR="00716AC1" w:rsidRPr="000A4B82" w:rsidRDefault="00716AC1" w:rsidP="00716AC1">
      <w:pPr>
        <w:pStyle w:val="ECEcorps"/>
      </w:pPr>
      <w:r>
        <w:t>Par la suite</w:t>
      </w:r>
      <w:r w:rsidR="005643E0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141F0507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07FE6CAA" w14:textId="77777777" w:rsidR="009D7842" w:rsidRDefault="009D7842" w:rsidP="00063C98">
      <w:pPr>
        <w:pStyle w:val="ECEcorps"/>
      </w:pPr>
    </w:p>
    <w:p w14:paraId="590E2F4E" w14:textId="371A5367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D47240" w:rsidRPr="009C0417">
        <w:rPr>
          <w:b/>
        </w:rPr>
        <w:t>Arduino UNO</w:t>
      </w:r>
      <w:r w:rsidR="00D47240">
        <w:t xml:space="preserve"> </w:t>
      </w:r>
      <w:r w:rsidRPr="000C094F">
        <w:t>non représentée</w:t>
      </w:r>
      <w:r w:rsidR="005643E0">
        <w:t xml:space="preserve"> : </w:t>
      </w:r>
      <w:r w:rsidRPr="000C094F">
        <w:t>seules les connexions vers les broches de la carte sont schématisées.</w:t>
      </w:r>
    </w:p>
    <w:p w14:paraId="494275D4" w14:textId="63BC00C8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737295E5">
                <wp:extent cx="6238240" cy="3248025"/>
                <wp:effectExtent l="0" t="0" r="0" b="9525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72691" y="2521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72691" y="2320883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19366" y="2521883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559607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7358" y="205224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14277" y="205926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96720" y="226304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 w:rsidRPr="006359C7">
                                <w:rPr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 w:rsidRPr="006359C7">
                                <w:rPr>
                                  <w:iCs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 w:rsidRPr="006359C7">
                                <w:rPr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197358" y="1843042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16471" y="1293519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21209" y="1007769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15365" y="644625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674" y="980665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31079" y="1376500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36454" y="1566115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14300" y="1366702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7F33D07E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="00D47240" w:rsidRPr="00D47240">
                                <w:rPr>
                                  <w:b/>
                                  <w:bCs/>
                                </w:rPr>
                                <w:t>A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18814" y="1743075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75753" y="1654719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61397" y="2521883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62575" y="1740717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71467" y="2230733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485919" y="2275408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13403" y="644625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157028" y="463995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E6F016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D47240">
                                <w:rPr>
                                  <w:b/>
                                  <w:bCs/>
                                  <w:color w:val="auto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13280" y="2901908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14300" y="2655215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37524" y="542925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43401" y="1366701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092583" y="254741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72032" y="1105082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0" y="340949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6536" y="79330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1.2pt;height:255.75pt;mso-position-horizontal-relative:char;mso-position-vertical-relative:line" coordsize="62382,32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">
                <v:shape id="_x0000_s1038" type="#_x0000_t75" style="position:absolute;width:62382;height:32480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726,25218" to="30156,25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726,23208" to="30156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193,25218" to="2719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1973;top:2559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1973;top:2052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142;top:20592;width:9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7967;top:22630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 w:rsidRPr="006359C7">
                          <w:rPr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 w:rsidRPr="006359C7">
                          <w:rPr>
                            <w:iCs/>
                          </w:rPr>
                          <w:t>(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 w:rsidRPr="006359C7">
                          <w:rPr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1973;top:18430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164,12935" to="27164,232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211;top:10077;width:3906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153,6446" to="27164,90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066;top:9806;width:951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310;top:13765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364,15661" to="27193,15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143;top:13667;width:11614;height:3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7F33D07E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="00D47240" w:rsidRPr="00D47240">
                          <w:rPr>
                            <w:b/>
                            <w:bCs/>
                          </w:rPr>
                          <w:t>A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188,17430" to="53715,17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757;top:16547;width:3905;height:18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613,25218" to="53613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625,17407" to="53625,215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714,22307" to="55905,25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4859;top:22754;width:32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134,6446" to="27142,6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1570;top:4639;width:10754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E6F016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D47240">
                          <w:rPr>
                            <w:b/>
                            <w:bCs/>
                            <w:color w:val="auto"/>
                          </w:rPr>
                          <w:t>5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132,29019" to="53710,290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143;top:26552;width:11614;height:4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375;top:5429;width:18629;height:2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434;top:13667;width:13716;height:59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0925;top:2547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720;top:11050;width:5905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top:3409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165;top:793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F402411" w14:textId="63650FC1" w:rsidR="00063C98" w:rsidRPr="001C4564" w:rsidRDefault="009D7842" w:rsidP="00063C98">
      <w:pPr>
        <w:pStyle w:val="ECEcorps"/>
        <w:ind w:right="16"/>
        <w:rPr>
          <w:b/>
          <w:bCs/>
        </w:rPr>
      </w:pPr>
      <w:r w:rsidRPr="001C4564">
        <w:rPr>
          <w:b/>
          <w:bCs/>
          <w:noProof/>
        </w:rPr>
        <w:drawing>
          <wp:anchor distT="0" distB="0" distL="114300" distR="114300" simplePos="0" relativeHeight="251773952" behindDoc="0" locked="0" layoutInCell="1" allowOverlap="1" wp14:anchorId="14352F8D" wp14:editId="4BECC874">
            <wp:simplePos x="0" y="0"/>
            <wp:positionH relativeFrom="column">
              <wp:posOffset>47186</wp:posOffset>
            </wp:positionH>
            <wp:positionV relativeFrom="paragraph">
              <wp:posOffset>12016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C98" w:rsidRPr="001C4564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lastRenderedPageBreak/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291861F5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D47240">
        <w:t>Arduino</w:t>
      </w:r>
      <w:r w:rsidR="00777493">
        <w:t>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6B7B5D99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6359C7">
        <w:rPr>
          <w:iCs/>
          <w:vertAlign w:val="subscript"/>
        </w:rPr>
        <w:t>réf</w:t>
      </w:r>
      <w:r>
        <w:t xml:space="preserve"> </w:t>
      </w:r>
      <w:bookmarkEnd w:id="1"/>
      <w:r>
        <w:t>telle que :</w:t>
      </w:r>
    </w:p>
    <w:bookmarkEnd w:id="2"/>
    <w:p w14:paraId="4C6EAFC7" w14:textId="65FCCEB0" w:rsidR="001C6C0F" w:rsidRPr="00F77941" w:rsidRDefault="00B764A3" w:rsidP="001C6C0F">
      <w:pPr>
        <w:pStyle w:val="ECEcorps"/>
        <w:spacing w:line="240" w:lineRule="auto"/>
        <w:jc w:val="center"/>
        <w:rPr>
          <w:i/>
          <w:lang w:val="es-E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sz w:val="18"/>
                  <w:lang w:val="es-ES"/>
                </w:rPr>
                <m:t>U</m:t>
              </m:r>
            </m:e>
            <m:sub>
              <m:r>
                <m:rPr>
                  <m:nor/>
                </m:rPr>
                <w:rPr>
                  <w:iCs/>
                  <w:sz w:val="18"/>
                  <w:lang w:val="es-ES"/>
                </w:rPr>
                <m:t>r</m:t>
              </m:r>
              <m:r>
                <m:rPr>
                  <m:nor/>
                </m:rPr>
                <w:rPr>
                  <w:rFonts w:ascii="Cambria Math"/>
                  <w:iCs/>
                  <w:sz w:val="18"/>
                  <w:lang w:val="es-ES"/>
                </w:rPr>
                <m:t>é</m:t>
              </m:r>
              <m:r>
                <m:rPr>
                  <m:nor/>
                </m:rPr>
                <w:rPr>
                  <w:rFonts w:ascii="Cambria Math"/>
                  <w:iCs/>
                  <w:sz w:val="18"/>
                  <w:lang w:val="es-ES"/>
                </w:rPr>
                <m:t>f</m:t>
              </m:r>
            </m:sub>
          </m:sSub>
          <m:r>
            <m:rPr>
              <m:nor/>
            </m:rPr>
            <w:rPr>
              <w:i/>
              <w:sz w:val="18"/>
              <w:lang w:val="es-ES"/>
            </w:rPr>
            <m:t xml:space="preserve"> </m:t>
          </m:r>
          <m:r>
            <m:rPr>
              <m:nor/>
            </m:rPr>
            <w:rPr>
              <w:sz w:val="18"/>
              <w:lang w:val="es-E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18"/>
                </w:rPr>
              </m:ctrlPr>
            </m:fPr>
            <m:num>
              <m:r>
                <m:rPr>
                  <m:nor/>
                </m:rPr>
                <w:rPr>
                  <w:sz w:val="18"/>
                  <w:lang w:val="es-ES"/>
                </w:rPr>
                <m:t>1</m:t>
              </m:r>
            </m:num>
            <m:den>
              <m:r>
                <m:rPr>
                  <m:nor/>
                </m:rPr>
                <w:rPr>
                  <w:sz w:val="18"/>
                  <w:lang w:val="es-ES"/>
                </w:rPr>
                <m:t>2</m:t>
              </m:r>
            </m:den>
          </m:f>
          <m:r>
            <m:rPr>
              <m:nor/>
            </m:rPr>
            <w:rPr>
              <w:sz w:val="18"/>
              <w:lang w:val="es-ES"/>
            </w:rPr>
            <m:t>×</m:t>
          </m:r>
          <m:d>
            <m:dPr>
              <m:ctrlPr>
                <w:rPr>
                  <w:rFonts w:ascii="Cambria Math" w:hAnsi="Cambria Math"/>
                  <w:i/>
                  <w:sz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iCs/>
                      <w:sz w:val="18"/>
                      <w:lang w:val="es-ES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sz w:val="18"/>
                  <w:lang w:val="es-ES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Cs/>
                      <w:sz w:val="18"/>
                      <w:lang w:val="es-ES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Pr="009D7842" w:rsidRDefault="001C6C0F" w:rsidP="001C6C0F">
      <w:pPr>
        <w:pStyle w:val="ECEcorps"/>
        <w:ind w:firstLine="709"/>
        <w:rPr>
          <w:lang w:val="es-ES"/>
        </w:rPr>
      </w:pPr>
      <w:r w:rsidRPr="009D7842">
        <w:rPr>
          <w:lang w:val="es-ES"/>
        </w:rPr>
        <w:t>avec :</w:t>
      </w:r>
    </w:p>
    <w:p w14:paraId="2B9D07C6" w14:textId="2FEDA63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6359C7">
        <w:rPr>
          <w:vertAlign w:val="subscript"/>
        </w:rPr>
        <w:t>max</w:t>
      </w:r>
      <w:r>
        <w:t xml:space="preserve"> la tension maximale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ouvert ;</w:t>
      </w:r>
    </w:p>
    <w:p w14:paraId="423FFA11" w14:textId="00099A75" w:rsidR="00F11ECE" w:rsidRDefault="00F11ECE" w:rsidP="00F11ECE">
      <w:pPr>
        <w:pStyle w:val="ECEcorps"/>
        <w:numPr>
          <w:ilvl w:val="0"/>
          <w:numId w:val="34"/>
        </w:numPr>
      </w:pPr>
      <w:r>
        <w:rPr>
          <w:i/>
        </w:rPr>
        <w:t>U</w:t>
      </w:r>
      <w:r w:rsidRPr="006359C7">
        <w:rPr>
          <w:vertAlign w:val="subscript"/>
        </w:rPr>
        <w:t>min</w:t>
      </w:r>
      <w:r>
        <w:t xml:space="preserve"> la tension minimale mesurée lorsque </w:t>
      </w:r>
      <w:r w:rsidR="00A11D8A" w:rsidRPr="00553FAE">
        <w:rPr>
          <w:color w:val="000000" w:themeColor="text1"/>
        </w:rPr>
        <w:t>l’interrupteur</w:t>
      </w:r>
      <w:r w:rsidR="00A11D8A" w:rsidRPr="00697A3E">
        <w:rPr>
          <w:color w:val="FF0000"/>
        </w:rPr>
        <w:t xml:space="preserve"> </w:t>
      </w:r>
      <w:r>
        <w:t>K est fermé.</w:t>
      </w:r>
    </w:p>
    <w:p w14:paraId="3ACDAB31" w14:textId="77777777" w:rsidR="001C6C0F" w:rsidRDefault="001C6C0F" w:rsidP="0041385D">
      <w:pPr>
        <w:spacing w:line="240" w:lineRule="auto"/>
      </w:pPr>
    </w:p>
    <w:p w14:paraId="61166D04" w14:textId="2E6E0EA4" w:rsidR="004C38D9" w:rsidRDefault="00EA3FE4" w:rsidP="00183BEB">
      <w:pPr>
        <w:pStyle w:val="Paragraphedeliste"/>
        <w:numPr>
          <w:ilvl w:val="0"/>
          <w:numId w:val="32"/>
        </w:numPr>
        <w:spacing w:line="240" w:lineRule="auto"/>
      </w:pPr>
      <w:r>
        <w:t xml:space="preserve">Pour simuler le fonctionnement d’une </w:t>
      </w:r>
      <w:r w:rsidR="00A46738">
        <w:t>surface</w:t>
      </w:r>
      <w:r>
        <w:t xml:space="preserve"> élémentaire </w:t>
      </w:r>
      <w:r w:rsidR="00F8236F">
        <w:t xml:space="preserve">lors du contact d’un doigt </w:t>
      </w:r>
      <w:r>
        <w:t xml:space="preserve">nous considérons que </w:t>
      </w:r>
      <w:r w:rsidR="00330D67">
        <w:t xml:space="preserve">le circuit électrique </w:t>
      </w:r>
      <w:r w:rsidR="00B25B55">
        <w:t>doi</w:t>
      </w:r>
      <w:r>
        <w:t>t</w:t>
      </w:r>
      <w:r w:rsidR="00B25B55">
        <w:t xml:space="preserve"> répondre aux </w:t>
      </w:r>
      <w:r w:rsidR="001C6C0F" w:rsidRPr="00183BEB">
        <w:rPr>
          <w:u w:val="single"/>
        </w:rPr>
        <w:t>deux</w:t>
      </w:r>
      <w:r w:rsidR="0048529F" w:rsidRPr="00183BEB">
        <w:rPr>
          <w:u w:val="single"/>
        </w:rPr>
        <w:t xml:space="preserve"> </w:t>
      </w:r>
      <w:r w:rsidR="00F72237">
        <w:rPr>
          <w:u w:val="single"/>
        </w:rPr>
        <w:t>critères</w:t>
      </w:r>
      <w:r w:rsidR="00B25B55">
        <w:t xml:space="preserve"> suivants :</w:t>
      </w:r>
    </w:p>
    <w:p w14:paraId="4F346FC9" w14:textId="77777777" w:rsidR="00924FE1" w:rsidRPr="00924FE1" w:rsidRDefault="00924FE1" w:rsidP="00924FE1">
      <w:pPr>
        <w:pStyle w:val="Paragraphedeliste"/>
        <w:spacing w:line="240" w:lineRule="auto"/>
        <w:rPr>
          <w:sz w:val="8"/>
          <w:szCs w:val="8"/>
        </w:rPr>
      </w:pPr>
    </w:p>
    <w:p w14:paraId="0CAB0DB2" w14:textId="723AB932" w:rsidR="004C38D9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m</m:t>
            </m:r>
            <m:r>
              <m:rPr>
                <m:nor/>
              </m:rPr>
              <w:rPr>
                <w:rFonts w:ascii="Cambria Math"/>
              </w:rPr>
              <m:t>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m</m:t>
            </m:r>
            <m:r>
              <m:rPr>
                <m:nor/>
              </m:rPr>
              <w:rPr>
                <w:rFonts w:ascii="Cambria Math"/>
              </w:rPr>
              <m:t>in</m:t>
            </m:r>
          </m:sub>
        </m:sSub>
      </m:oMath>
      <w:r w:rsidR="006359C7" w:rsidRPr="00BC3F25">
        <w:t xml:space="preserve"> </w:t>
      </w:r>
      <w:r>
        <w:t xml:space="preserve"> </w:t>
      </w:r>
      <w:bookmarkEnd w:id="3"/>
      <w:r>
        <w:t xml:space="preserve">doit être </w:t>
      </w:r>
      <w:r w:rsidRPr="001C4564">
        <w:rPr>
          <w:b/>
          <w:bCs/>
        </w:rPr>
        <w:t xml:space="preserve">supérieure à </w:t>
      </w:r>
      <w:r w:rsidR="00965DA0" w:rsidRPr="001C4564">
        <w:rPr>
          <w:b/>
          <w:bCs/>
        </w:rPr>
        <w:t>100 mV</w:t>
      </w:r>
      <w:r w:rsidR="001C6C0F">
        <w:t>.</w:t>
      </w:r>
    </w:p>
    <w:p w14:paraId="3502ED1F" w14:textId="3D5B914D" w:rsidR="00186E3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>
        <w:rPr>
          <w:iCs/>
        </w:rPr>
        <w:t xml:space="preserve">Le temps, appelé </w:t>
      </w:r>
      <w:r w:rsidRPr="00CF6FEC">
        <w:rPr>
          <w:iCs/>
          <w:u w:val="single"/>
        </w:rPr>
        <w:t>temps de réponse</w:t>
      </w:r>
      <w:r>
        <w:rPr>
          <w:iCs/>
        </w:rPr>
        <w:t xml:space="preserve">, </w:t>
      </w:r>
      <w:r w:rsidR="00186E35">
        <w:rPr>
          <w:iCs/>
        </w:rPr>
        <w:t>mis par l</w:t>
      </w:r>
      <w:r w:rsidR="00CF6FEC">
        <w:rPr>
          <w:iCs/>
        </w:rPr>
        <w:t>a tension mesurée par le</w:t>
      </w:r>
      <w:r w:rsidR="00186E35">
        <w:rPr>
          <w:iCs/>
        </w:rPr>
        <w:t xml:space="preserve"> microcontrôleur pour </w:t>
      </w:r>
      <w:r w:rsidR="00CF6FEC">
        <w:rPr>
          <w:iCs/>
        </w:rPr>
        <w:t xml:space="preserve">passer de </w:t>
      </w:r>
      <w:r w:rsidR="00CF6FEC" w:rsidRPr="00CF6FEC">
        <w:rPr>
          <w:i/>
        </w:rPr>
        <w:t>U</w:t>
      </w:r>
      <w:r w:rsidR="00CF6FEC" w:rsidRPr="006359C7">
        <w:rPr>
          <w:vertAlign w:val="subscript"/>
        </w:rPr>
        <w:t>max</w:t>
      </w:r>
      <w:r w:rsidR="00CF6FEC">
        <w:rPr>
          <w:iCs/>
        </w:rPr>
        <w:t xml:space="preserve"> à </w:t>
      </w:r>
      <w:r w:rsidR="00CF6FEC" w:rsidRPr="00CF6FEC">
        <w:rPr>
          <w:i/>
        </w:rPr>
        <w:t>U</w:t>
      </w:r>
      <w:r w:rsidR="00CF6FEC" w:rsidRPr="006359C7">
        <w:rPr>
          <w:vertAlign w:val="subscript"/>
        </w:rPr>
        <w:t>réf</w:t>
      </w:r>
      <w:r w:rsidR="00CF6FEC" w:rsidRPr="006359C7">
        <w:rPr>
          <w:iCs/>
        </w:rPr>
        <w:t xml:space="preserve"> </w:t>
      </w:r>
      <w:r w:rsidR="00186E35">
        <w:rPr>
          <w:iCs/>
        </w:rPr>
        <w:t xml:space="preserve">doit être </w:t>
      </w:r>
      <w:r w:rsidR="00186E35" w:rsidRPr="001C4564">
        <w:rPr>
          <w:b/>
          <w:bCs/>
          <w:iCs/>
        </w:rPr>
        <w:t xml:space="preserve">inférieur </w:t>
      </w:r>
      <w:r w:rsidR="004A1E53" w:rsidRPr="001C4564">
        <w:rPr>
          <w:b/>
          <w:bCs/>
          <w:iCs/>
        </w:rPr>
        <w:t xml:space="preserve">à </w:t>
      </w:r>
      <w:r w:rsidR="001C6C0F" w:rsidRPr="001C4564">
        <w:rPr>
          <w:b/>
          <w:bCs/>
          <w:iCs/>
        </w:rPr>
        <w:t>une seconde</w:t>
      </w:r>
      <w:r w:rsidR="001C6C0F" w:rsidRPr="001C6C0F">
        <w:rPr>
          <w:iCs/>
        </w:rPr>
        <w:t>.</w:t>
      </w:r>
    </w:p>
    <w:p w14:paraId="3A530B7A" w14:textId="1EEC1EEA" w:rsidR="00E25906" w:rsidRDefault="00E25906" w:rsidP="00E25906">
      <w:pPr>
        <w:pStyle w:val="ECEcorps"/>
        <w:rPr>
          <w:iCs/>
        </w:rPr>
      </w:pPr>
    </w:p>
    <w:p w14:paraId="79AB8E4E" w14:textId="77777777" w:rsidR="00A11D8A" w:rsidRPr="00553FAE" w:rsidRDefault="00A11D8A" w:rsidP="00A11D8A">
      <w:pPr>
        <w:pStyle w:val="ECEcorps"/>
        <w:numPr>
          <w:ilvl w:val="0"/>
          <w:numId w:val="32"/>
        </w:numPr>
        <w:rPr>
          <w:iCs/>
          <w:color w:val="000000" w:themeColor="text1"/>
        </w:rPr>
      </w:pPr>
      <w:r w:rsidRPr="00553FAE">
        <w:rPr>
          <w:iCs/>
          <w:color w:val="000000" w:themeColor="text1"/>
          <w:u w:val="single"/>
        </w:rPr>
        <w:t>Propriété</w:t>
      </w:r>
      <w:r w:rsidRPr="00553FAE">
        <w:rPr>
          <w:iCs/>
          <w:color w:val="000000" w:themeColor="text1"/>
        </w:rPr>
        <w:t xml:space="preserve"> : dans la situation étudiée, le temps de réponse diminue si la valeur de la résistance </w:t>
      </w:r>
      <w:r w:rsidRPr="00553FAE">
        <w:rPr>
          <w:i/>
          <w:color w:val="000000" w:themeColor="text1"/>
        </w:rPr>
        <w:t>r</w:t>
      </w:r>
      <w:r w:rsidRPr="00553FAE">
        <w:rPr>
          <w:iCs/>
          <w:color w:val="000000" w:themeColor="text1"/>
        </w:rPr>
        <w:t xml:space="preserve"> diminue (et inversement).</w:t>
      </w:r>
    </w:p>
    <w:p w14:paraId="5CBDD545" w14:textId="77777777" w:rsidR="00A11D8A" w:rsidRDefault="00A11D8A" w:rsidP="00E25906">
      <w:pPr>
        <w:pStyle w:val="ECEcorps"/>
        <w:rPr>
          <w:iCs/>
        </w:rPr>
      </w:pPr>
    </w:p>
    <w:p w14:paraId="2D43CC9F" w14:textId="77777777" w:rsidR="0030293C" w:rsidRDefault="0030293C" w:rsidP="00E25906">
      <w:pPr>
        <w:pStyle w:val="ECEcorps"/>
        <w:rPr>
          <w:iCs/>
        </w:rPr>
      </w:pPr>
    </w:p>
    <w:p w14:paraId="2260BAD9" w14:textId="215020DF" w:rsidR="0048529F" w:rsidRPr="00B50A18" w:rsidRDefault="0048529F" w:rsidP="0048529F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</w:t>
      </w:r>
      <w:r w:rsidR="00DD642F">
        <w:rPr>
          <w:b/>
          <w:sz w:val="24"/>
          <w:szCs w:val="24"/>
          <w:u w:val="single"/>
        </w:rPr>
        <w:t>affichage</w:t>
      </w:r>
      <w:r w:rsidRPr="00F33B84">
        <w:rPr>
          <w:b/>
          <w:sz w:val="24"/>
          <w:szCs w:val="24"/>
          <w:u w:val="single"/>
        </w:rPr>
        <w:t xml:space="preserve"> de commande du </w:t>
      </w:r>
      <w:r w:rsidRPr="00924FE1">
        <w:rPr>
          <w:b/>
          <w:sz w:val="24"/>
          <w:szCs w:val="24"/>
          <w:u w:val="single"/>
        </w:rPr>
        <w:t>microcontrôleur</w:t>
      </w:r>
      <w:bookmarkStart w:id="4" w:name="_Hlk40184928"/>
      <w:r w:rsidR="009D7842">
        <w:rPr>
          <w:b/>
          <w:sz w:val="24"/>
          <w:szCs w:val="24"/>
          <w:u w:val="single"/>
        </w:rPr>
        <w:t xml:space="preserve"> </w:t>
      </w:r>
      <w:r w:rsidRPr="001C4564">
        <w:rPr>
          <w:b/>
          <w:bCs/>
          <w:i/>
          <w:iCs/>
          <w:sz w:val="24"/>
          <w:szCs w:val="24"/>
          <w:u w:val="single"/>
        </w:rPr>
        <w:t>« 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>Programme_</w:t>
      </w:r>
      <w:r w:rsidR="00DD642F" w:rsidRPr="001C4564">
        <w:rPr>
          <w:b/>
          <w:bCs/>
          <w:i/>
          <w:iCs/>
          <w:sz w:val="24"/>
          <w:szCs w:val="24"/>
          <w:u w:val="single"/>
        </w:rPr>
        <w:t>affichage</w:t>
      </w:r>
      <w:r w:rsidR="00D47240" w:rsidRPr="001C4564">
        <w:rPr>
          <w:b/>
          <w:bCs/>
          <w:i/>
          <w:iCs/>
          <w:sz w:val="24"/>
          <w:szCs w:val="24"/>
          <w:u w:val="single"/>
        </w:rPr>
        <w:t xml:space="preserve">.ino </w:t>
      </w:r>
      <w:r w:rsidRPr="001C4564">
        <w:rPr>
          <w:b/>
          <w:bCs/>
          <w:i/>
          <w:iCs/>
          <w:sz w:val="24"/>
          <w:szCs w:val="24"/>
          <w:u w:val="single"/>
        </w:rPr>
        <w:t>»</w:t>
      </w:r>
      <w:r>
        <w:rPr>
          <w:b/>
          <w:bCs/>
          <w:sz w:val="24"/>
          <w:szCs w:val="24"/>
          <w:u w:val="single"/>
        </w:rPr>
        <w:t xml:space="preserve"> pour une </w:t>
      </w:r>
      <w:r w:rsidR="00A46738">
        <w:rPr>
          <w:b/>
          <w:bCs/>
          <w:sz w:val="24"/>
          <w:szCs w:val="24"/>
          <w:u w:val="single"/>
        </w:rPr>
        <w:t>surface</w:t>
      </w:r>
      <w:r>
        <w:rPr>
          <w:b/>
          <w:bCs/>
          <w:sz w:val="24"/>
          <w:szCs w:val="24"/>
          <w:u w:val="single"/>
        </w:rPr>
        <w:t xml:space="preserve"> élémentaire</w:t>
      </w:r>
      <w:bookmarkEnd w:id="4"/>
    </w:p>
    <w:p w14:paraId="73ECD492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p w14:paraId="5FA3D8A7" w14:textId="77777777" w:rsidR="0048529F" w:rsidRDefault="0048529F" w:rsidP="0048529F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48529F" w:rsidRPr="005B74ED" w14:paraId="56F4C65C" w14:textId="77777777" w:rsidTr="00B140DB">
        <w:trPr>
          <w:trHeight w:val="2474"/>
          <w:jc w:val="center"/>
        </w:trPr>
        <w:tc>
          <w:tcPr>
            <w:tcW w:w="336" w:type="pct"/>
          </w:tcPr>
          <w:p w14:paraId="2BBB6300" w14:textId="77777777" w:rsidR="0048529F" w:rsidRPr="00B140DB" w:rsidRDefault="0048529F" w:rsidP="009926E6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4ED1B2CB" w14:textId="521A7812" w:rsidR="0048529F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C7D3828" w14:textId="77777777" w:rsidR="00B140DB" w:rsidRPr="00B140DB" w:rsidRDefault="00B140DB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DC4EDA3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66DD6286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5619A67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114F44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BEB6292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60311F4D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578AC9E1" w14:textId="77777777" w:rsidR="0048529F" w:rsidRPr="00B140DB" w:rsidRDefault="0048529F" w:rsidP="009926E6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0CC2AB05" w14:textId="77777777" w:rsidR="0048529F" w:rsidRPr="005B74ED" w:rsidRDefault="0048529F" w:rsidP="009926E6">
            <w:pPr>
              <w:pStyle w:val="ECEcorps"/>
            </w:pPr>
          </w:p>
        </w:tc>
        <w:tc>
          <w:tcPr>
            <w:tcW w:w="4664" w:type="pct"/>
          </w:tcPr>
          <w:p w14:paraId="6FBD9472" w14:textId="2247428E" w:rsidR="0048529F" w:rsidRPr="00B14AC6" w:rsidRDefault="00E94B6E" w:rsidP="009926E6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22D0F8CF" wp14:editId="4369F0AF">
                  <wp:extent cx="4961626" cy="1759788"/>
                  <wp:effectExtent l="0" t="0" r="0" b="254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1626" cy="175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8529F" w:rsidRPr="004C38D9">
              <w:rPr>
                <w:bCs/>
              </w:rPr>
              <w:t xml:space="preserve">   </w:t>
            </w:r>
          </w:p>
        </w:tc>
      </w:tr>
    </w:tbl>
    <w:p w14:paraId="076A9576" w14:textId="77777777" w:rsidR="0048529F" w:rsidRDefault="0048529F" w:rsidP="0048529F">
      <w:pPr>
        <w:spacing w:line="240" w:lineRule="auto"/>
        <w:jc w:val="left"/>
        <w:rPr>
          <w:color w:val="auto"/>
        </w:rPr>
      </w:pPr>
    </w:p>
    <w:p w14:paraId="1EF481C6" w14:textId="7F0F88F8" w:rsidR="0048529F" w:rsidRDefault="0048529F" w:rsidP="0048529F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2068E67" w14:textId="63A00ACA" w:rsidR="00BA0493" w:rsidRDefault="00BA0493" w:rsidP="0048529F">
      <w:pPr>
        <w:spacing w:line="240" w:lineRule="auto"/>
        <w:jc w:val="left"/>
      </w:pPr>
    </w:p>
    <w:p w14:paraId="2601638B" w14:textId="59FE889A" w:rsidR="00FA7E69" w:rsidRDefault="00FA7E69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4CB5D5B" w14:textId="58C924A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78F13A6" w14:textId="06F1950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7CEE2F10" w14:textId="589061A3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35FE888D" w14:textId="00C95701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471B634E" w14:textId="00BD8C0B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02B245BC" w14:textId="0C29F892" w:rsidR="001C4564" w:rsidRDefault="001C4564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1E54A4E3" w14:textId="19E5F389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5DECF46" w14:textId="3FB00473" w:rsidR="00232F71" w:rsidRPr="00A43066" w:rsidRDefault="00A43066" w:rsidP="00A43066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5" w:name="_Hlk38988847"/>
      <w:r>
        <w:t>A</w:t>
      </w:r>
      <w:r w:rsidR="00232F71" w:rsidRPr="00FA7E69">
        <w:t>cquisition de la tension aux bornes du condensateur</w:t>
      </w:r>
      <w:r>
        <w:t xml:space="preserve"> </w:t>
      </w:r>
      <w:r w:rsidRPr="00A43066">
        <w:rPr>
          <w:b w:val="0"/>
          <w:bCs/>
        </w:rPr>
        <w:t>(</w:t>
      </w:r>
      <w:r>
        <w:rPr>
          <w:b w:val="0"/>
          <w:bCs/>
        </w:rPr>
        <w:t>20</w:t>
      </w:r>
      <w:r w:rsidRPr="00A43066">
        <w:rPr>
          <w:b w:val="0"/>
          <w:bCs/>
        </w:rPr>
        <w:t xml:space="preserve"> minutes conseillées)</w:t>
      </w:r>
    </w:p>
    <w:bookmarkEnd w:id="5"/>
    <w:p w14:paraId="3B1D6FF8" w14:textId="13091E82" w:rsidR="00AC5D14" w:rsidRDefault="00BB79A2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B92E2A" w:rsidRPr="009C0417">
        <w:rPr>
          <w:rFonts w:eastAsia="Arial Unicode MS"/>
          <w:b/>
        </w:rPr>
        <w:t>Arduino UNO</w:t>
      </w:r>
      <w:r w:rsidR="005B74ED">
        <w:rPr>
          <w:rFonts w:eastAsia="Arial Unicode MS"/>
        </w:rPr>
        <w:t>.</w:t>
      </w:r>
    </w:p>
    <w:p w14:paraId="7D9F17A9" w14:textId="7777777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</w:t>
      </w:r>
      <w:r w:rsidR="00B92E2A">
        <w:rPr>
          <w:rFonts w:eastAsia="Arial Unicode MS"/>
        </w:rPr>
        <w:t xml:space="preserve">Arduino </w:t>
      </w:r>
      <w:r w:rsidR="004403E3">
        <w:rPr>
          <w:rFonts w:eastAsia="Arial Unicode MS"/>
        </w:rPr>
        <w:t xml:space="preserve">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B92E2A" w:rsidRPr="00E40446">
        <w:rPr>
          <w:rFonts w:eastAsia="Arial Unicode MS"/>
          <w:i/>
        </w:rPr>
        <w:t>ino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6359C7">
        <w:rPr>
          <w:rFonts w:eastAsia="Arial Unicode MS"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28441A6A" w14:textId="77777777" w:rsidR="00A43066" w:rsidRDefault="005927AF" w:rsidP="006208A8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>Observer</w:t>
      </w:r>
      <w:r w:rsidR="006208A8">
        <w:rPr>
          <w:rFonts w:eastAsia="Arial Unicode MS"/>
        </w:rPr>
        <w:t xml:space="preserve"> le programme </w:t>
      </w:r>
      <w:bookmarkStart w:id="6" w:name="_Hlk47372742"/>
      <w:r w:rsidR="008123CF">
        <w:rPr>
          <w:rFonts w:eastAsia="Arial Unicode MS"/>
        </w:rPr>
        <w:t>puis</w:t>
      </w:r>
      <w:r w:rsidR="006208A8">
        <w:rPr>
          <w:rFonts w:eastAsia="Arial Unicode MS"/>
        </w:rPr>
        <w:t xml:space="preserve"> répondre aux questions </w:t>
      </w:r>
      <w:r w:rsidR="00865265">
        <w:rPr>
          <w:rFonts w:eastAsia="Arial Unicode MS"/>
        </w:rPr>
        <w:t>suivantes</w:t>
      </w:r>
      <w:bookmarkEnd w:id="6"/>
      <w:r w:rsidR="00A43066">
        <w:rPr>
          <w:rFonts w:eastAsia="Arial Unicode MS"/>
        </w:rPr>
        <w:t>.</w:t>
      </w:r>
    </w:p>
    <w:p w14:paraId="7F90ED4D" w14:textId="6C853059" w:rsidR="006208A8" w:rsidRPr="00A43066" w:rsidRDefault="00B764A3" w:rsidP="00A43066">
      <w:pPr>
        <w:pStyle w:val="ECEcorps"/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Noter ci-dessous </w:t>
      </w:r>
      <w:r w:rsidR="006208A8" w:rsidRPr="00A43066">
        <w:rPr>
          <w:rFonts w:eastAsia="Arial Unicode MS"/>
        </w:rPr>
        <w:t>la durée de l’acquisition </w:t>
      </w:r>
      <w:r w:rsidR="002117FC" w:rsidRPr="00A43066">
        <w:rPr>
          <w:rFonts w:eastAsia="Arial Unicode MS"/>
        </w:rPr>
        <w:t>et la période d’échantillonnage</w:t>
      </w:r>
      <w:r>
        <w:rPr>
          <w:rFonts w:eastAsia="Arial Unicode MS"/>
        </w:rPr>
        <w:t> :</w:t>
      </w:r>
    </w:p>
    <w:p w14:paraId="1949B776" w14:textId="0568D915" w:rsidR="00A43066" w:rsidRDefault="006208A8" w:rsidP="00A43066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D228D5D" w14:textId="3CC33653" w:rsidR="006208A8" w:rsidRPr="00A43066" w:rsidRDefault="00B764A3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Noter ci-dessous </w:t>
      </w:r>
      <w:r w:rsidRPr="00A43066">
        <w:rPr>
          <w:rFonts w:eastAsia="Arial Unicode MS"/>
        </w:rPr>
        <w:t xml:space="preserve">la </w:t>
      </w:r>
      <w:r w:rsidR="006208A8">
        <w:rPr>
          <w:rFonts w:eastAsia="Arial Unicode MS"/>
        </w:rPr>
        <w:t xml:space="preserve">broche </w:t>
      </w:r>
      <w:r w:rsidR="00835371">
        <w:rPr>
          <w:rFonts w:eastAsia="Arial Unicode MS"/>
        </w:rPr>
        <w:t xml:space="preserve">du microcontrôleur </w:t>
      </w:r>
      <w:r>
        <w:rPr>
          <w:rFonts w:eastAsia="Arial Unicode MS"/>
        </w:rPr>
        <w:t>sur laquelle est mesurée la tension :</w:t>
      </w:r>
    </w:p>
    <w:p w14:paraId="42143504" w14:textId="71A94170" w:rsidR="006208A8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0C22652" w14:textId="73BC2D6C" w:rsidR="006208A8" w:rsidRDefault="00B764A3" w:rsidP="00A11D8A">
      <w:pPr>
        <w:pStyle w:val="ECEcorps"/>
        <w:spacing w:before="240"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Noter ci-dessous </w:t>
      </w:r>
      <w:r>
        <w:rPr>
          <w:rFonts w:eastAsia="Arial Unicode MS"/>
        </w:rPr>
        <w:t xml:space="preserve">la(les) </w:t>
      </w:r>
      <w:r w:rsidR="006208A8">
        <w:rPr>
          <w:rFonts w:eastAsia="Arial Unicode MS"/>
        </w:rPr>
        <w:t>grandeur(s) affichée</w:t>
      </w:r>
      <w:r>
        <w:rPr>
          <w:rFonts w:eastAsia="Arial Unicode MS"/>
        </w:rPr>
        <w:t>(</w:t>
      </w:r>
      <w:r w:rsidR="006208A8">
        <w:rPr>
          <w:rFonts w:eastAsia="Arial Unicode MS"/>
        </w:rPr>
        <w:t>s</w:t>
      </w:r>
      <w:r>
        <w:rPr>
          <w:rFonts w:eastAsia="Arial Unicode MS"/>
        </w:rPr>
        <w:t>)</w:t>
      </w:r>
      <w:r w:rsidR="006208A8">
        <w:rPr>
          <w:rFonts w:eastAsia="Arial Unicode MS"/>
        </w:rPr>
        <w:t xml:space="preserve"> à l’éc</w:t>
      </w:r>
      <w:r>
        <w:rPr>
          <w:rFonts w:eastAsia="Arial Unicode MS"/>
        </w:rPr>
        <w:t>ran à l’exécution du programme :</w:t>
      </w:r>
    </w:p>
    <w:p w14:paraId="1C42A6BC" w14:textId="77777777" w:rsidR="006208A8" w:rsidRPr="00877369" w:rsidRDefault="006208A8" w:rsidP="006208A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D0CFD9E" w14:textId="77777777" w:rsidR="00A43066" w:rsidRDefault="00822745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>apparaître le moniteur série sur le logiciel Arduino ID</w:t>
      </w:r>
      <w:r w:rsidR="00A43066">
        <w:rPr>
          <w:rFonts w:eastAsia="Arial Unicode MS"/>
        </w:rPr>
        <w:t>E pour démarrer l’acquisition.</w:t>
      </w:r>
    </w:p>
    <w:p w14:paraId="3FE19A2B" w14:textId="6FADE4F1" w:rsidR="00A43066" w:rsidRDefault="00A43066" w:rsidP="00A4306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D25E3" w:rsidRPr="00B92E2A">
        <w:rPr>
          <w:rFonts w:eastAsia="Arial Unicode MS"/>
        </w:rPr>
        <w:t xml:space="preserve"> l’aide des </w:t>
      </w:r>
      <w:r w:rsidR="00AD25E3">
        <w:t>informations mises à disposition</w:t>
      </w:r>
      <w:r w:rsidR="00AD25E3" w:rsidRPr="00B92E2A">
        <w:rPr>
          <w:rFonts w:eastAsia="Arial Unicode MS"/>
        </w:rPr>
        <w:t xml:space="preserve">, </w:t>
      </w:r>
      <w:r w:rsidR="00BB79A2">
        <w:rPr>
          <w:rFonts w:eastAsia="Arial Unicode MS"/>
        </w:rPr>
        <w:t>faire</w:t>
      </w:r>
      <w:r w:rsidR="00AD25E3" w:rsidRPr="00B92E2A">
        <w:rPr>
          <w:rFonts w:eastAsia="Arial Unicode MS"/>
        </w:rPr>
        <w:t xml:space="preserve"> une acquisition de la tension </w:t>
      </w:r>
      <w:r w:rsidR="00AD25E3" w:rsidRPr="00B92E2A">
        <w:rPr>
          <w:rFonts w:eastAsia="Arial Unicode MS"/>
          <w:i/>
          <w:iCs/>
        </w:rPr>
        <w:t>U</w:t>
      </w:r>
      <w:r w:rsidR="00AD25E3" w:rsidRPr="006359C7">
        <w:rPr>
          <w:rFonts w:eastAsia="Arial Unicode MS"/>
          <w:iCs/>
          <w:vertAlign w:val="subscript"/>
        </w:rPr>
        <w:t>C</w:t>
      </w:r>
      <w:r w:rsidR="00AD25E3" w:rsidRPr="00B92E2A">
        <w:rPr>
          <w:rFonts w:eastAsia="Arial Unicode MS"/>
        </w:rPr>
        <w:t>(</w:t>
      </w:r>
      <w:r w:rsidR="00AD25E3" w:rsidRPr="00B92E2A">
        <w:rPr>
          <w:rFonts w:eastAsia="Arial Unicode MS"/>
          <w:i/>
          <w:iCs/>
        </w:rPr>
        <w:t>t</w:t>
      </w:r>
      <w:r w:rsidR="00AD25E3" w:rsidRPr="00B92E2A">
        <w:rPr>
          <w:rFonts w:eastAsia="Arial Unicode MS"/>
        </w:rPr>
        <w:t>)</w:t>
      </w:r>
      <w:r>
        <w:rPr>
          <w:rFonts w:eastAsia="Arial Unicode MS"/>
        </w:rPr>
        <w:t xml:space="preserve"> de manière à simuler</w:t>
      </w:r>
      <w:r w:rsidR="00AD25E3" w:rsidRPr="00B92E2A">
        <w:rPr>
          <w:rFonts w:eastAsia="Arial Unicode MS"/>
        </w:rPr>
        <w:t xml:space="preserve"> le contact d’un doigt sur la </w:t>
      </w:r>
      <w:r w:rsidR="00A46738" w:rsidRPr="00B92E2A">
        <w:rPr>
          <w:rFonts w:eastAsia="Arial Unicode MS"/>
        </w:rPr>
        <w:t>surface</w:t>
      </w:r>
      <w:r w:rsidR="00AD25E3" w:rsidRPr="00B92E2A">
        <w:rPr>
          <w:rFonts w:eastAsia="Arial Unicode MS"/>
        </w:rPr>
        <w:t xml:space="preserve"> </w:t>
      </w:r>
      <w:r w:rsidR="00AD25E3" w:rsidRPr="00553FAE">
        <w:rPr>
          <w:rFonts w:eastAsia="Arial Unicode MS"/>
          <w:color w:val="000000" w:themeColor="text1"/>
        </w:rPr>
        <w:t xml:space="preserve">élémentaire </w:t>
      </w:r>
      <w:r w:rsidR="00A11D8A" w:rsidRPr="00553FAE">
        <w:rPr>
          <w:rFonts w:eastAsia="Arial Unicode MS"/>
          <w:color w:val="000000" w:themeColor="text1"/>
        </w:rPr>
        <w:t xml:space="preserve">(phase 1) </w:t>
      </w:r>
      <w:r w:rsidR="00AD25E3" w:rsidRPr="00553FAE">
        <w:rPr>
          <w:rFonts w:eastAsia="Arial Unicode MS"/>
          <w:color w:val="000000" w:themeColor="text1"/>
        </w:rPr>
        <w:t>puis le retrait du doigt</w:t>
      </w:r>
      <w:r w:rsidR="002117FC" w:rsidRPr="00553FAE">
        <w:rPr>
          <w:rFonts w:eastAsia="Arial Unicode MS"/>
          <w:color w:val="000000" w:themeColor="text1"/>
        </w:rPr>
        <w:t xml:space="preserve"> </w:t>
      </w:r>
      <w:r w:rsidR="00A11D8A" w:rsidRPr="00553FAE">
        <w:rPr>
          <w:rFonts w:eastAsia="Arial Unicode MS"/>
          <w:color w:val="000000" w:themeColor="text1"/>
        </w:rPr>
        <w:t xml:space="preserve">(phase 2) </w:t>
      </w:r>
      <w:r w:rsidR="002117FC">
        <w:rPr>
          <w:rFonts w:eastAsia="Arial Unicode MS"/>
        </w:rPr>
        <w:t>en fermant l’interrupteur puis en ouvrant l’interrupteur à la moitié de l’acquisition environ</w:t>
      </w:r>
      <w:r w:rsidR="00AD25E3" w:rsidRPr="00B92E2A">
        <w:rPr>
          <w:rFonts w:eastAsia="Arial Unicode MS"/>
        </w:rPr>
        <w:t xml:space="preserve">. </w:t>
      </w:r>
    </w:p>
    <w:p w14:paraId="72C04CFF" w14:textId="61316AF8" w:rsidR="00924FE1" w:rsidRPr="00B92E2A" w:rsidRDefault="00853FF2" w:rsidP="00A43066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Lors du démarrage de l’acquisition </w:t>
      </w:r>
      <w:r w:rsidR="00905E93" w:rsidRPr="00B92E2A">
        <w:rPr>
          <w:rFonts w:eastAsia="Arial Unicode MS"/>
        </w:rPr>
        <w:t>l</w:t>
      </w:r>
      <w:r w:rsidR="002117FC"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6359C7">
        <w:rPr>
          <w:rFonts w:eastAsia="Arial Unicode MS"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>) atteigne sa valeur finale</w:t>
      </w:r>
      <w:r w:rsidR="00D37172" w:rsidRPr="00B92E2A">
        <w:rPr>
          <w:rFonts w:eastAsia="Arial Unicode MS"/>
        </w:rPr>
        <w:t xml:space="preserve"> lors de chaque </w:t>
      </w:r>
      <w:r w:rsidR="00822745" w:rsidRPr="00B92E2A">
        <w:rPr>
          <w:rFonts w:eastAsia="Arial Unicode MS"/>
        </w:rPr>
        <w:t>étape</w:t>
      </w:r>
      <w:r w:rsidR="00D37172" w:rsidRPr="00B92E2A">
        <w:rPr>
          <w:rFonts w:eastAsia="Arial Unicode MS"/>
        </w:rPr>
        <w:t>.</w:t>
      </w:r>
      <w:r w:rsidR="00822745" w:rsidRPr="00B92E2A">
        <w:rPr>
          <w:rFonts w:eastAsia="Arial Unicode MS"/>
        </w:rPr>
        <w:t xml:space="preserve"> </w:t>
      </w:r>
    </w:p>
    <w:p w14:paraId="4E824834" w14:textId="786DB576" w:rsidR="00AD25E3" w:rsidRDefault="00924FE1" w:rsidP="009D7842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822745" w:rsidRPr="00822745">
        <w:rPr>
          <w:rFonts w:eastAsia="Arial Unicode MS"/>
        </w:rPr>
        <w:t> : recommencer si l’acquisition n’est pas satisfaisante.</w:t>
      </w:r>
    </w:p>
    <w:p w14:paraId="23D76EF3" w14:textId="77777777" w:rsidR="00924FE1" w:rsidRPr="00822745" w:rsidRDefault="00924FE1" w:rsidP="00924FE1">
      <w:pPr>
        <w:pStyle w:val="ECEcorps"/>
        <w:spacing w:line="240" w:lineRule="auto"/>
        <w:rPr>
          <w:rFonts w:eastAsia="Arial Unicode MS"/>
        </w:rPr>
      </w:pPr>
    </w:p>
    <w:p w14:paraId="7E8A9E19" w14:textId="35E5670A" w:rsidR="00B92E2A" w:rsidRDefault="00A43066" w:rsidP="00A43066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6359C7">
        <w:rPr>
          <w:rFonts w:eastAsia="Arial Unicode MS"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B92E2A">
        <w:rPr>
          <w:rFonts w:eastAsia="Arial Unicode MS"/>
        </w:rPr>
        <w:t>du moniteur série de l’Arduino IDE vers le tableur-grapheur.</w:t>
      </w:r>
    </w:p>
    <w:p w14:paraId="273226F4" w14:textId="2BD1FCA4" w:rsidR="0076214A" w:rsidRDefault="00CA0A2A" w:rsidP="009D7842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du tableau-grapheur, tracer </w:t>
      </w:r>
      <w:r w:rsidR="0076214A" w:rsidRPr="00877369">
        <w:rPr>
          <w:rFonts w:eastAsia="Arial Unicode MS"/>
        </w:rPr>
        <w:t xml:space="preserve">la courbe </w:t>
      </w:r>
      <w:r w:rsidR="00E56718">
        <w:rPr>
          <w:rFonts w:eastAsia="Arial Unicode MS"/>
          <w:i/>
          <w:iCs/>
        </w:rPr>
        <w:t>U</w:t>
      </w:r>
      <w:r w:rsidR="0076214A" w:rsidRPr="006359C7">
        <w:rPr>
          <w:rFonts w:eastAsia="Arial Unicode MS"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215BAC09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A179B1" w:rsidRPr="00553FAE">
              <w:rPr>
                <w:color w:val="000000" w:themeColor="text1"/>
              </w:rPr>
              <w:t>vérifier</w:t>
            </w:r>
            <w:r w:rsidR="00A179B1"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7" w:name="_Hlk53475654"/>
    </w:p>
    <w:bookmarkEnd w:id="7"/>
    <w:p w14:paraId="6A22D436" w14:textId="4A903F7C" w:rsidR="00A43066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 l’aide des fonctionnalités du tableur-grapheur</w:t>
      </w:r>
      <w:r w:rsidR="00A43066">
        <w:rPr>
          <w:rFonts w:eastAsia="Arial Unicode MS"/>
        </w:rPr>
        <w:t>,</w:t>
      </w:r>
      <w:r>
        <w:rPr>
          <w:rFonts w:eastAsia="Arial Unicode MS"/>
        </w:rPr>
        <w:t xml:space="preserve">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 </w:t>
      </w:r>
    </w:p>
    <w:p w14:paraId="2A1D8407" w14:textId="10BDD24C" w:rsidR="00E40446" w:rsidRDefault="00050CB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6359C7">
        <w:rPr>
          <w:rFonts w:eastAsia="Arial Unicode MS"/>
          <w:iCs/>
          <w:vertAlign w:val="subscript"/>
        </w:rPr>
        <w:t>réf</w:t>
      </w:r>
      <w:r w:rsidRPr="006359C7">
        <w:rPr>
          <w:rFonts w:eastAsia="Arial Unicode MS"/>
        </w:rPr>
        <w:t xml:space="preserve"> </w:t>
      </w:r>
      <w:r>
        <w:rPr>
          <w:rFonts w:eastAsia="Arial Unicode MS"/>
        </w:rPr>
        <w:t xml:space="preserve">et </w:t>
      </w:r>
      <w:r w:rsidR="00630889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 xml:space="preserve">. </w:t>
      </w:r>
      <w:bookmarkStart w:id="8" w:name="_Hlk51679468"/>
      <w:r w:rsidR="00A43066">
        <w:rPr>
          <w:rFonts w:eastAsia="Arial Unicode MS"/>
        </w:rPr>
        <w:t>Noter ci-dessous les résultats obtenus.</w:t>
      </w:r>
    </w:p>
    <w:p w14:paraId="3E5A7517" w14:textId="0CFEE82B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8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9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77777777" w:rsidR="001C6C0F" w:rsidRPr="00877369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59653370" w14:textId="060153F2" w:rsidR="001C6C0F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A179B1">
      <w:pPr>
        <w:pStyle w:val="ECEcorps"/>
        <w:spacing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p w14:paraId="2D3CE1F4" w14:textId="6ECE8B54" w:rsidR="00FF2A6D" w:rsidRPr="00FA7E69" w:rsidRDefault="00FF2A6D" w:rsidP="00A43066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1C4564">
        <w:rPr>
          <w:rFonts w:eastAsia="Arial Unicode MS"/>
          <w:b/>
        </w:rPr>
        <w:t xml:space="preserve"> et détermination de </w:t>
      </w:r>
      <w:r w:rsidR="001C4564" w:rsidRPr="001C4564">
        <w:rPr>
          <w:rFonts w:eastAsia="Arial Unicode MS"/>
          <w:b/>
          <w:i/>
          <w:iCs/>
        </w:rPr>
        <w:t>r</w:t>
      </w:r>
      <w:r w:rsidR="00A43066">
        <w:rPr>
          <w:rFonts w:eastAsia="Arial Unicode MS"/>
        </w:rPr>
        <w:t xml:space="preserve"> </w:t>
      </w:r>
      <w:r w:rsidR="00A43066" w:rsidRPr="00D57F33">
        <w:rPr>
          <w:bCs/>
        </w:rPr>
        <w:t>(</w:t>
      </w:r>
      <w:r w:rsidR="001C4564">
        <w:rPr>
          <w:bCs/>
        </w:rPr>
        <w:t>2</w:t>
      </w:r>
      <w:r w:rsidR="00A43066">
        <w:rPr>
          <w:bCs/>
        </w:rPr>
        <w:t>0</w:t>
      </w:r>
      <w:r w:rsidR="00A43066" w:rsidRPr="00D57F33">
        <w:rPr>
          <w:bCs/>
        </w:rPr>
        <w:t xml:space="preserve"> minutes conseillées)</w:t>
      </w:r>
    </w:p>
    <w:bookmarkEnd w:id="9"/>
    <w:p w14:paraId="0AB1A86F" w14:textId="35A399B0" w:rsidR="00777493" w:rsidRDefault="00EF3E1A" w:rsidP="0014611E">
      <w:pPr>
        <w:pStyle w:val="ECEcorps"/>
        <w:numPr>
          <w:ilvl w:val="1"/>
          <w:numId w:val="38"/>
        </w:numPr>
        <w:spacing w:after="120" w:line="240" w:lineRule="auto"/>
        <w:ind w:left="284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</w:t>
      </w:r>
      <w:r w:rsidR="00777493">
        <w:rPr>
          <w:rFonts w:eastAsia="Arial Unicode MS"/>
        </w:rPr>
        <w:t>indiquer si</w:t>
      </w:r>
      <w:r w:rsidR="0076214A">
        <w:rPr>
          <w:rFonts w:eastAsia="Arial Unicode MS"/>
        </w:rPr>
        <w:t xml:space="preserve"> le dispositif expérimental </w:t>
      </w:r>
      <w:r w:rsidR="000A6370">
        <w:rPr>
          <w:rFonts w:eastAsia="Arial Unicode MS"/>
        </w:rPr>
        <w:t>actuel</w:t>
      </w:r>
      <w:r w:rsidR="00D20968">
        <w:rPr>
          <w:rFonts w:eastAsia="Arial Unicode MS"/>
        </w:rPr>
        <w:t xml:space="preserve"> </w:t>
      </w:r>
      <w:r w:rsidR="00761859">
        <w:rPr>
          <w:rFonts w:eastAsia="Arial Unicode MS"/>
        </w:rPr>
        <w:t xml:space="preserve">répond aux </w:t>
      </w:r>
      <w:r w:rsidR="001C6C0F" w:rsidRPr="00630889">
        <w:rPr>
          <w:rFonts w:eastAsia="Arial Unicode MS"/>
        </w:rPr>
        <w:t>deux</w:t>
      </w:r>
      <w:r w:rsidR="00761859" w:rsidRPr="00630889">
        <w:rPr>
          <w:rFonts w:eastAsia="Arial Unicode MS"/>
        </w:rPr>
        <w:t xml:space="preserve"> </w:t>
      </w:r>
      <w:r w:rsidR="00F72237" w:rsidRPr="00630889">
        <w:rPr>
          <w:rFonts w:eastAsia="Arial Unicode MS"/>
        </w:rPr>
        <w:t>critères</w:t>
      </w:r>
      <w:r w:rsidR="00761859">
        <w:rPr>
          <w:rFonts w:eastAsia="Arial Unicode MS"/>
        </w:rPr>
        <w:t xml:space="preserve"> </w:t>
      </w:r>
      <w:r w:rsidR="001C6C0F">
        <w:rPr>
          <w:rFonts w:eastAsia="Arial Unicode MS"/>
        </w:rPr>
        <w:t>souhaités</w:t>
      </w:r>
      <w:r w:rsidR="00761859">
        <w:rPr>
          <w:rFonts w:eastAsia="Arial Unicode MS"/>
        </w:rPr>
        <w:t xml:space="preserve"> pour simuler le fonctionnement d’une </w:t>
      </w:r>
      <w:r w:rsidR="00A46738">
        <w:rPr>
          <w:rFonts w:eastAsia="Arial Unicode MS"/>
        </w:rPr>
        <w:t>surface</w:t>
      </w:r>
      <w:r w:rsidR="00761859">
        <w:rPr>
          <w:rFonts w:eastAsia="Arial Unicode MS"/>
        </w:rPr>
        <w:t xml:space="preserve"> élémentaire </w:t>
      </w:r>
      <w:r w:rsidR="008123CF">
        <w:rPr>
          <w:rFonts w:eastAsia="Arial Unicode MS"/>
        </w:rPr>
        <w:t>lors du contact d’un doigt</w:t>
      </w:r>
      <w:r w:rsidR="00D20968">
        <w:rPr>
          <w:rFonts w:eastAsia="Arial Unicode MS"/>
        </w:rPr>
        <w:t xml:space="preserve">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193C0EC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5D080E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0AF7A0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7CA7662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D2C95D3" w14:textId="77777777" w:rsidR="00A179B1" w:rsidRDefault="00A179B1" w:rsidP="00A179B1">
      <w:pPr>
        <w:spacing w:line="240" w:lineRule="auto"/>
        <w:rPr>
          <w:rFonts w:eastAsia="Arial Unicode MS"/>
        </w:rPr>
      </w:pPr>
    </w:p>
    <w:p w14:paraId="227C7BD2" w14:textId="33586746" w:rsidR="00A179B1" w:rsidRPr="0014611E" w:rsidRDefault="00A179B1" w:rsidP="0014611E">
      <w:pPr>
        <w:pStyle w:val="Paragraphedeliste"/>
        <w:numPr>
          <w:ilvl w:val="1"/>
          <w:numId w:val="38"/>
        </w:numPr>
        <w:spacing w:line="240" w:lineRule="auto"/>
        <w:ind w:left="284"/>
        <w:rPr>
          <w:rFonts w:eastAsia="Arial Unicode MS"/>
          <w:color w:val="auto"/>
        </w:rPr>
      </w:pPr>
      <w:r w:rsidRPr="0014611E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14611E">
        <w:rPr>
          <w:rFonts w:eastAsia="Arial Unicode MS"/>
          <w:i/>
          <w:iCs/>
          <w:color w:val="auto"/>
        </w:rPr>
        <w:t>r</w:t>
      </w:r>
      <w:r w:rsidRPr="0014611E">
        <w:rPr>
          <w:rFonts w:eastAsia="Arial Unicode MS"/>
          <w:color w:val="auto"/>
        </w:rPr>
        <w:t xml:space="preserve"> du conducteur ohmique le plus adapté au temps de réponse. </w:t>
      </w:r>
    </w:p>
    <w:p w14:paraId="1CA6FBA9" w14:textId="77777777" w:rsidR="00A179B1" w:rsidRPr="00877369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114A1A" w14:textId="77777777" w:rsidR="00A179B1" w:rsidRDefault="00A179B1" w:rsidP="00A179B1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B549AC4" w14:textId="798C52BF" w:rsidR="00A179B1" w:rsidRPr="00553FAE" w:rsidRDefault="00A179B1" w:rsidP="00A179B1">
      <w:pPr>
        <w:pStyle w:val="ECErponse"/>
        <w:rPr>
          <w:color w:val="000000" w:themeColor="text1"/>
        </w:rPr>
      </w:pPr>
      <w:r w:rsidRPr="00553FAE">
        <w:rPr>
          <w:color w:val="000000" w:themeColor="text1"/>
        </w:rPr>
        <w:t xml:space="preserve">Remplacer </w:t>
      </w:r>
      <w:r w:rsidR="00630889">
        <w:rPr>
          <w:color w:val="000000" w:themeColor="text1"/>
        </w:rPr>
        <w:t xml:space="preserve">dans le circuit </w:t>
      </w:r>
      <w:r w:rsidRPr="00553FAE">
        <w:rPr>
          <w:color w:val="000000" w:themeColor="text1"/>
        </w:rPr>
        <w:t xml:space="preserve">le conducteur ohmique </w:t>
      </w:r>
      <w:r w:rsidR="00630889">
        <w:rPr>
          <w:color w:val="000000" w:themeColor="text1"/>
        </w:rPr>
        <w:t>déjà présent par ce conducteur ohmique ;</w:t>
      </w:r>
      <w:r w:rsidRPr="00553FAE">
        <w:rPr>
          <w:color w:val="000000" w:themeColor="text1"/>
        </w:rPr>
        <w:t xml:space="preserve"> puis faire une nouvelle acquisition et un tracé de </w:t>
      </w:r>
      <w:r w:rsidRPr="00553FAE">
        <w:rPr>
          <w:rFonts w:eastAsia="Arial Unicode MS"/>
          <w:i/>
          <w:iCs/>
          <w:color w:val="000000" w:themeColor="text1"/>
        </w:rPr>
        <w:t>U</w:t>
      </w:r>
      <w:r w:rsidRPr="006359C7">
        <w:rPr>
          <w:rFonts w:eastAsia="Arial Unicode MS"/>
          <w:iCs/>
          <w:color w:val="000000" w:themeColor="text1"/>
          <w:vertAlign w:val="subscript"/>
        </w:rPr>
        <w:t>C</w:t>
      </w:r>
      <w:r w:rsidRPr="00553FAE">
        <w:rPr>
          <w:rFonts w:eastAsia="Arial Unicode MS"/>
          <w:color w:val="000000" w:themeColor="text1"/>
        </w:rPr>
        <w:t xml:space="preserve"> = f(</w:t>
      </w:r>
      <w:r w:rsidRPr="00553FAE">
        <w:rPr>
          <w:rFonts w:eastAsia="Arial Unicode MS"/>
          <w:i/>
          <w:iCs/>
          <w:color w:val="000000" w:themeColor="text1"/>
        </w:rPr>
        <w:t>t</w:t>
      </w:r>
      <w:r w:rsidRPr="00553FAE">
        <w:rPr>
          <w:rFonts w:eastAsia="Arial Unicode MS"/>
          <w:color w:val="000000" w:themeColor="text1"/>
        </w:rPr>
        <w:t>).</w:t>
      </w:r>
    </w:p>
    <w:p w14:paraId="67C22A71" w14:textId="77777777" w:rsidR="00A179B1" w:rsidRDefault="00A179B1" w:rsidP="00A179B1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179B1" w:rsidRPr="00887D9D" w14:paraId="2F0424BA" w14:textId="77777777" w:rsidTr="00A140B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E317B4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2864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472931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179B1" w:rsidRPr="00887D9D" w14:paraId="1DF7549D" w14:textId="77777777" w:rsidTr="00A140B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01CB03" w14:textId="77777777" w:rsidR="00A179B1" w:rsidRPr="00887D9D" w:rsidRDefault="00A179B1" w:rsidP="00A140B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D60AF4" w14:textId="77777777" w:rsidR="00A179B1" w:rsidRPr="001B3B1B" w:rsidRDefault="00A179B1" w:rsidP="00A140BD">
            <w:pPr>
              <w:pStyle w:val="ECEappel"/>
              <w:framePr w:hSpace="0" w:wrap="auto" w:vAnchor="margin" w:hAnchor="text" w:xAlign="left" w:yAlign="inline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Appeler le professeur pour vérifier l’allure de la courbe</w:t>
            </w:r>
          </w:p>
          <w:p w14:paraId="266F1CD1" w14:textId="77777777" w:rsidR="00A179B1" w:rsidRPr="001B3B1B" w:rsidRDefault="00A179B1" w:rsidP="00A140BD">
            <w:pPr>
              <w:pStyle w:val="ECEappel"/>
              <w:framePr w:wrap="around"/>
              <w:rPr>
                <w:color w:val="000000" w:themeColor="text1"/>
              </w:rPr>
            </w:pPr>
            <w:r w:rsidRPr="001B3B1B">
              <w:rPr>
                <w:color w:val="000000" w:themeColor="text1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B1402A" w14:textId="77777777" w:rsidR="00A179B1" w:rsidRPr="00887D9D" w:rsidRDefault="00A179B1" w:rsidP="00A140B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75DE35" w14:textId="1EB7C870" w:rsidR="00A179B1" w:rsidRPr="00553FAE" w:rsidRDefault="00CA0A2A" w:rsidP="0014611E">
      <w:pPr>
        <w:pStyle w:val="ECEcorps"/>
        <w:numPr>
          <w:ilvl w:val="1"/>
          <w:numId w:val="38"/>
        </w:numPr>
        <w:spacing w:before="240" w:after="120" w:line="360" w:lineRule="auto"/>
        <w:ind w:left="284"/>
        <w:rPr>
          <w:rFonts w:eastAsia="Arial Unicode MS"/>
          <w:color w:val="000000" w:themeColor="text1"/>
        </w:rPr>
      </w:pPr>
      <w:r>
        <w:rPr>
          <w:rFonts w:eastAsia="Arial Unicode MS"/>
          <w:color w:val="000000" w:themeColor="text1"/>
        </w:rPr>
        <w:t xml:space="preserve">Déterminer </w:t>
      </w:r>
      <w:r w:rsidR="00A179B1" w:rsidRPr="00553FAE">
        <w:rPr>
          <w:rFonts w:eastAsia="Arial Unicode MS"/>
          <w:color w:val="000000" w:themeColor="text1"/>
        </w:rPr>
        <w:t xml:space="preserve">la nouvelle valeur de </w:t>
      </w:r>
      <w:r w:rsidR="00A179B1" w:rsidRPr="00553FAE">
        <w:rPr>
          <w:rFonts w:eastAsia="Arial Unicode MS"/>
          <w:i/>
          <w:iCs/>
          <w:color w:val="000000" w:themeColor="text1"/>
        </w:rPr>
        <w:t>U</w:t>
      </w:r>
      <w:r w:rsidR="00A179B1" w:rsidRPr="006359C7">
        <w:rPr>
          <w:rFonts w:eastAsia="Arial Unicode MS"/>
          <w:iCs/>
          <w:color w:val="000000" w:themeColor="text1"/>
          <w:vertAlign w:val="subscript"/>
        </w:rPr>
        <w:t>réf</w:t>
      </w:r>
      <w:r w:rsidR="00A179B1" w:rsidRPr="006359C7">
        <w:rPr>
          <w:rFonts w:eastAsia="Arial Unicode MS"/>
          <w:color w:val="000000" w:themeColor="text1"/>
        </w:rPr>
        <w:t>.</w:t>
      </w:r>
    </w:p>
    <w:p w14:paraId="28DA628F" w14:textId="3DAE00B9" w:rsidR="00A179B1" w:rsidRDefault="00A179B1" w:rsidP="00A179B1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575E93B8" w14:textId="1B077327" w:rsidR="001B3B1B" w:rsidRDefault="001B3B1B" w:rsidP="00A179B1">
      <w:pPr>
        <w:pStyle w:val="ECErponse"/>
        <w:spacing w:before="0"/>
      </w:pPr>
    </w:p>
    <w:p w14:paraId="3BF01FD0" w14:textId="77777777" w:rsidR="001B3B1B" w:rsidRDefault="001B3B1B" w:rsidP="001B3B1B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14139651" w14:textId="5E4071FD" w:rsidR="001B3B1B" w:rsidRDefault="001B3B1B" w:rsidP="00A179B1">
      <w:pPr>
        <w:pStyle w:val="ECErponse"/>
        <w:spacing w:before="0"/>
      </w:pPr>
    </w:p>
    <w:p w14:paraId="6A7AD16F" w14:textId="77777777" w:rsidR="00013E72" w:rsidRDefault="00013E72" w:rsidP="00013E72">
      <w:pPr>
        <w:pStyle w:val="ECErponse"/>
        <w:spacing w:before="0"/>
      </w:pPr>
      <w:r w:rsidRPr="00877369">
        <w:t>…………………………………………………………………………………………………..……….………..………………..</w:t>
      </w:r>
    </w:p>
    <w:p w14:paraId="3B6EF7F5" w14:textId="77777777" w:rsidR="00013E72" w:rsidRDefault="00013E72" w:rsidP="00A179B1">
      <w:pPr>
        <w:pStyle w:val="ECErponse"/>
        <w:spacing w:before="0"/>
      </w:pPr>
    </w:p>
    <w:p w14:paraId="44DBC1D1" w14:textId="77777777" w:rsidR="001B3B1B" w:rsidRPr="00877369" w:rsidRDefault="001B3B1B" w:rsidP="00A179B1">
      <w:pPr>
        <w:pStyle w:val="ECErponse"/>
        <w:spacing w:before="0"/>
      </w:pPr>
    </w:p>
    <w:p w14:paraId="09465522" w14:textId="4CF7DA38" w:rsidR="00CE7F46" w:rsidRDefault="00A43066" w:rsidP="0062722B">
      <w:pPr>
        <w:pStyle w:val="ECEpartie"/>
        <w:numPr>
          <w:ilvl w:val="0"/>
          <w:numId w:val="38"/>
        </w:numPr>
      </w:pPr>
      <w:r>
        <w:t xml:space="preserve"> </w:t>
      </w:r>
      <w:r w:rsidR="00CE7F46">
        <w:t xml:space="preserve">Programme de commande du microcontrôleur pour </w:t>
      </w:r>
      <w:r w:rsidR="005927AF">
        <w:t>une</w:t>
      </w:r>
      <w:r w:rsidR="00CE7F46">
        <w:t xml:space="preserve"> </w:t>
      </w:r>
      <w:r w:rsidR="00A46738">
        <w:t>surface</w:t>
      </w:r>
      <w:r w:rsidR="00CE7F46">
        <w:t xml:space="preserve"> </w:t>
      </w:r>
      <w:r w:rsidR="00CE7F46" w:rsidRPr="00D57F33">
        <w:t xml:space="preserve">élémentaire </w:t>
      </w:r>
      <w:r w:rsidR="00CE7F46" w:rsidRPr="00D57F33">
        <w:rPr>
          <w:b w:val="0"/>
          <w:bCs/>
        </w:rPr>
        <w:t>(</w:t>
      </w:r>
      <w:r>
        <w:rPr>
          <w:b w:val="0"/>
          <w:bCs/>
        </w:rPr>
        <w:t>20</w:t>
      </w:r>
      <w:r w:rsidR="00CE7F46" w:rsidRPr="00D57F33">
        <w:rPr>
          <w:b w:val="0"/>
          <w:bCs/>
        </w:rPr>
        <w:t xml:space="preserve"> minutes conseillées)</w:t>
      </w:r>
    </w:p>
    <w:p w14:paraId="29EC2028" w14:textId="5C8FEEAB" w:rsidR="00CE7F46" w:rsidRDefault="00CE7F46" w:rsidP="00CE7F46">
      <w:pPr>
        <w:pStyle w:val="ECEpartie"/>
        <w:numPr>
          <w:ilvl w:val="0"/>
          <w:numId w:val="0"/>
        </w:numPr>
      </w:pPr>
    </w:p>
    <w:p w14:paraId="18C407F1" w14:textId="34AF1395" w:rsidR="000D530A" w:rsidRDefault="008C5ED6" w:rsidP="000D530A">
      <w:pPr>
        <w:pStyle w:val="ECEcorps"/>
      </w:pPr>
      <w:r>
        <w:t>Dans cette partie</w:t>
      </w:r>
      <w:r w:rsidR="00A43066">
        <w:t>,</w:t>
      </w:r>
      <w:r>
        <w:t xml:space="preserve"> une seule </w:t>
      </w:r>
      <w:r w:rsidR="00A46738">
        <w:t>surface</w:t>
      </w:r>
      <w:r>
        <w:t xml:space="preserve"> élémentaire </w:t>
      </w:r>
      <w:r w:rsidR="00350028">
        <w:t>est</w:t>
      </w:r>
      <w:r>
        <w:t xml:space="preserve"> prise en compte par le microcontrôleur</w:t>
      </w:r>
      <w:r w:rsidR="00A43066">
        <w:t xml:space="preserve"> : </w:t>
      </w:r>
      <w:r>
        <w:t xml:space="preserve">il s’agit de la </w:t>
      </w:r>
      <w:r w:rsidR="00A46738">
        <w:t>surface</w:t>
      </w:r>
      <w:r>
        <w:t xml:space="preserve"> </w:t>
      </w:r>
      <w:r w:rsidR="00DD72AB">
        <w:t xml:space="preserve">élémentaire </w:t>
      </w:r>
      <w:r>
        <w:t xml:space="preserve">aux coordonnées </w:t>
      </w:r>
      <w:r w:rsidR="000D530A">
        <w:t>(A ; 0)</w:t>
      </w:r>
      <w:r>
        <w:t>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46E0B7BF" w:rsidR="005927AF" w:rsidRPr="00DD72AB" w:rsidRDefault="004403E3" w:rsidP="00B4352E">
      <w:pPr>
        <w:pStyle w:val="ECEcorps"/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>Ouvrir le programme « </w:t>
      </w:r>
      <w:r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 w:rsidRPr="00DD72AB">
        <w:rPr>
          <w:rFonts w:eastAsia="Arial Unicode MS"/>
        </w:rPr>
        <w:t xml:space="preserve"> » dans le logiciel </w:t>
      </w:r>
      <w:r w:rsidR="00B92E2A">
        <w:rPr>
          <w:rFonts w:eastAsia="Arial Unicode MS"/>
        </w:rPr>
        <w:t xml:space="preserve">Arduino </w:t>
      </w:r>
      <w:r w:rsidRPr="00DD72AB">
        <w:rPr>
          <w:rFonts w:eastAsia="Arial Unicode MS"/>
        </w:rPr>
        <w:t>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069207B5" w14:textId="4178B563" w:rsidR="005927AF" w:rsidRDefault="00B4352E" w:rsidP="005927AF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B764A3">
        <w:rPr>
          <w:rFonts w:eastAsia="Arial Unicode MS"/>
        </w:rPr>
        <w:t xml:space="preserve">Noter ci-dessous </w:t>
      </w:r>
      <w:r w:rsidR="005927AF">
        <w:rPr>
          <w:rFonts w:eastAsia="Arial Unicode MS"/>
        </w:rPr>
        <w:t xml:space="preserve">la variable qui </w:t>
      </w:r>
      <w:r w:rsidR="009731EC">
        <w:rPr>
          <w:rFonts w:eastAsia="Arial Unicode MS"/>
        </w:rPr>
        <w:t>enregistre</w:t>
      </w:r>
      <w:r w:rsidR="005927AF">
        <w:rPr>
          <w:rFonts w:eastAsia="Arial Unicode MS"/>
        </w:rPr>
        <w:t xml:space="preserve"> la valeur de la tension mesurée sur la broche 0 et convertie en </w:t>
      </w:r>
      <w:r w:rsidR="001C4564">
        <w:rPr>
          <w:rFonts w:eastAsia="Arial Unicode MS"/>
        </w:rPr>
        <w:t>v</w:t>
      </w:r>
      <w:r w:rsidR="005927AF">
        <w:rPr>
          <w:rFonts w:eastAsia="Arial Unicode MS"/>
        </w:rPr>
        <w:t>olt ?</w:t>
      </w:r>
    </w:p>
    <w:p w14:paraId="2B3E5670" w14:textId="77777777" w:rsidR="005927AF" w:rsidRPr="00877369" w:rsidRDefault="005927AF" w:rsidP="009731EC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38A41552" w14:textId="7F43BD00" w:rsidR="005574BF" w:rsidRDefault="005574BF" w:rsidP="005574BF">
      <w:pPr>
        <w:pStyle w:val="ECEcorps"/>
        <w:spacing w:after="120" w:line="240" w:lineRule="auto"/>
        <w:rPr>
          <w:rFonts w:eastAsia="Arial Unicode MS"/>
        </w:rPr>
      </w:pPr>
      <w:bookmarkStart w:id="10" w:name="_Hlk47433101"/>
      <w:r>
        <w:rPr>
          <w:rFonts w:eastAsia="Arial Unicode MS"/>
        </w:rPr>
        <w:t>S</w:t>
      </w:r>
      <w:r w:rsidR="009731EC">
        <w:rPr>
          <w:rFonts w:eastAsia="Arial Unicode MS"/>
        </w:rPr>
        <w:t xml:space="preserve">i </w:t>
      </w:r>
      <w:r w:rsidR="00D70FAE">
        <w:rPr>
          <w:rFonts w:eastAsia="Arial Unicode MS"/>
        </w:rPr>
        <w:t xml:space="preserve">un doigt est en contact avec </w:t>
      </w:r>
      <w:r w:rsidR="009731EC">
        <w:rPr>
          <w:rFonts w:eastAsia="Arial Unicode MS"/>
        </w:rPr>
        <w:t xml:space="preserve">la </w:t>
      </w:r>
      <w:r w:rsidR="00A46738">
        <w:rPr>
          <w:rFonts w:eastAsia="Arial Unicode MS"/>
        </w:rPr>
        <w:t>surface</w:t>
      </w:r>
      <w:r w:rsidR="009731EC">
        <w:rPr>
          <w:rFonts w:eastAsia="Arial Unicode MS"/>
        </w:rPr>
        <w:t xml:space="preserve"> élémentaire aux coordonnées (A ; 0)</w:t>
      </w:r>
      <w:r w:rsidR="00E24866">
        <w:rPr>
          <w:rFonts w:eastAsia="Arial Unicode MS"/>
        </w:rPr>
        <w:t xml:space="preserve"> </w:t>
      </w:r>
      <w:r>
        <w:rPr>
          <w:rFonts w:eastAsia="Arial Unicode MS"/>
        </w:rPr>
        <w:t>une croix </w:t>
      </w:r>
      <w:r w:rsidR="00853532">
        <w:rPr>
          <w:rFonts w:eastAsia="Arial Unicode MS"/>
        </w:rPr>
        <w:t xml:space="preserve">doit </w:t>
      </w:r>
      <w:r w:rsidR="008C5ED6">
        <w:rPr>
          <w:rFonts w:eastAsia="Arial Unicode MS"/>
        </w:rPr>
        <w:t>s’afficher</w:t>
      </w:r>
      <w:r w:rsidR="00853532">
        <w:rPr>
          <w:rFonts w:eastAsia="Arial Unicode MS"/>
        </w:rPr>
        <w:t xml:space="preserve"> </w:t>
      </w:r>
      <w:r w:rsidR="00D70FAE">
        <w:rPr>
          <w:rFonts w:eastAsia="Arial Unicode MS"/>
        </w:rPr>
        <w:t xml:space="preserve">dans un tableau </w:t>
      </w:r>
      <w:r w:rsidR="008C5ED6">
        <w:rPr>
          <w:rFonts w:eastAsia="Arial Unicode MS"/>
        </w:rPr>
        <w:t>aux coordonnées (A ; 0)</w:t>
      </w:r>
      <w:r w:rsidR="00B764A3">
        <w:rPr>
          <w:rFonts w:eastAsia="Arial Unicode MS"/>
        </w:rPr>
        <w:t xml:space="preserve">. </w:t>
      </w:r>
      <w:r w:rsidR="00B764A3">
        <w:rPr>
          <w:rFonts w:eastAsia="Arial Unicode MS"/>
        </w:rPr>
        <w:t>Noter ci-dessous</w:t>
      </w:r>
      <w:r w:rsidR="00B764A3">
        <w:rPr>
          <w:rFonts w:eastAsia="Arial Unicode MS"/>
        </w:rPr>
        <w:t xml:space="preserve"> </w:t>
      </w:r>
      <w:r>
        <w:rPr>
          <w:rFonts w:eastAsia="Arial Unicode MS"/>
        </w:rPr>
        <w:t xml:space="preserve">la variable qui enregistre </w:t>
      </w:r>
      <w:r w:rsidR="00D70FAE">
        <w:rPr>
          <w:rFonts w:eastAsia="Arial Unicode MS"/>
        </w:rPr>
        <w:t xml:space="preserve">le caractère </w:t>
      </w:r>
      <w:r w:rsidR="00D41990">
        <w:rPr>
          <w:rFonts w:eastAsia="Arial Unicode MS"/>
        </w:rPr>
        <w:t>« </w:t>
      </w:r>
      <w:r w:rsidR="00D70FAE">
        <w:rPr>
          <w:rFonts w:eastAsia="Arial Unicode MS"/>
        </w:rPr>
        <w:t>croix</w:t>
      </w:r>
      <w:r w:rsidR="00D41990">
        <w:rPr>
          <w:rFonts w:eastAsia="Arial Unicode MS"/>
        </w:rPr>
        <w:t> »</w:t>
      </w:r>
      <w:r w:rsidR="00B764A3">
        <w:rPr>
          <w:rFonts w:eastAsia="Arial Unicode MS"/>
        </w:rPr>
        <w:t> :</w:t>
      </w:r>
    </w:p>
    <w:bookmarkEnd w:id="10"/>
    <w:p w14:paraId="7DC81391" w14:textId="77777777" w:rsidR="005927AF" w:rsidRPr="00877369" w:rsidRDefault="005927AF" w:rsidP="005927A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E579E97" w14:textId="41E31432" w:rsidR="00D92FA8" w:rsidRPr="007A7157" w:rsidRDefault="00D92FA8" w:rsidP="007A7157">
      <w:pPr>
        <w:pStyle w:val="ECEcorps"/>
      </w:pPr>
    </w:p>
    <w:p w14:paraId="4F2B0537" w14:textId="34A26B12" w:rsidR="004403E3" w:rsidRDefault="00B764A3" w:rsidP="00B4352E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3.2. </w:t>
      </w:r>
      <w:r w:rsidR="004403E3">
        <w:rPr>
          <w:rFonts w:eastAsia="Arial Unicode MS"/>
        </w:rPr>
        <w:t>Téléverser le programme « </w:t>
      </w:r>
      <w:r w:rsidR="004403E3" w:rsidRPr="00E40446">
        <w:rPr>
          <w:rFonts w:eastAsia="Arial Unicode MS"/>
          <w:i/>
        </w:rPr>
        <w:t>Programme_</w:t>
      </w:r>
      <w:r w:rsidR="00DD642F">
        <w:t>affichage</w:t>
      </w:r>
      <w:r w:rsidR="004403E3" w:rsidRPr="00E40446">
        <w:rPr>
          <w:rFonts w:eastAsia="Arial Unicode MS"/>
          <w:i/>
        </w:rPr>
        <w:t>.</w:t>
      </w:r>
      <w:r w:rsidR="00B92E2A" w:rsidRPr="00E40446">
        <w:rPr>
          <w:rFonts w:eastAsia="Arial Unicode MS"/>
          <w:i/>
        </w:rPr>
        <w:t>ino</w:t>
      </w:r>
      <w:r w:rsidR="004403E3"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7D7FC7B0" w14:textId="77777777" w:rsidR="00A43066" w:rsidRDefault="004403E3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CC1999" w:rsidRPr="00CC7007">
        <w:rPr>
          <w:rFonts w:eastAsia="Arial Unicode MS"/>
        </w:rPr>
        <w:t>le moniteur série sur le logiciel Arduino IDE</w:t>
      </w:r>
      <w:r w:rsidR="001D09A6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</w:p>
    <w:p w14:paraId="74FD8DE1" w14:textId="59A72D40" w:rsidR="00A11EC5" w:rsidRDefault="00A43066" w:rsidP="00A43066">
      <w:pPr>
        <w:pStyle w:val="ECEcorps"/>
        <w:numPr>
          <w:ilvl w:val="0"/>
          <w:numId w:val="40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4D8755EE" w:rsidR="00172958" w:rsidRPr="00DD72AB" w:rsidRDefault="00B764A3" w:rsidP="00A11EC5">
      <w:pPr>
        <w:pStyle w:val="ECEcorps"/>
        <w:spacing w:after="120" w:line="240" w:lineRule="auto"/>
        <w:rPr>
          <w:rFonts w:eastAsia="Arial Unicode MS"/>
        </w:rPr>
      </w:pPr>
      <w:bookmarkStart w:id="11" w:name="_Hlk47433215"/>
      <w:r>
        <w:rPr>
          <w:rFonts w:eastAsia="Arial Unicode MS"/>
        </w:rPr>
        <w:t xml:space="preserve">Indiquer ci-dessous si une croix s’affiche </w:t>
      </w:r>
      <w:r w:rsidR="00172958" w:rsidRPr="00DD72AB">
        <w:rPr>
          <w:rFonts w:eastAsia="Arial Unicode MS"/>
        </w:rPr>
        <w:t>aux coordonnées (A ; 0) </w:t>
      </w:r>
      <w:r w:rsidR="00B1317D">
        <w:rPr>
          <w:rFonts w:eastAsia="Arial Unicode MS"/>
        </w:rPr>
        <w:t>du tableau</w:t>
      </w:r>
      <w:r>
        <w:rPr>
          <w:rFonts w:eastAsia="Arial Unicode MS"/>
        </w:rPr>
        <w:t> :</w:t>
      </w:r>
    </w:p>
    <w:bookmarkEnd w:id="11"/>
    <w:p w14:paraId="67DA8D0F" w14:textId="77777777" w:rsidR="00172958" w:rsidRPr="00877369" w:rsidRDefault="00172958" w:rsidP="0017295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42AC63EC" w:rsidR="004C38D9" w:rsidRDefault="00B4352E" w:rsidP="00172958">
      <w:pPr>
        <w:pStyle w:val="ECErponse"/>
        <w:spacing w:before="120"/>
      </w:pPr>
      <w:r>
        <w:t xml:space="preserve">3.4. </w:t>
      </w:r>
      <w:r w:rsidR="00E409A4">
        <w:t>I</w:t>
      </w:r>
      <w:r w:rsidR="00B764A3">
        <w:t>ndiquer ci-dessous</w:t>
      </w:r>
      <w:r w:rsidR="00172958">
        <w:t xml:space="preserve"> la ligne du programme « </w:t>
      </w:r>
      <w:r w:rsidR="00DD642F">
        <w:rPr>
          <w:i/>
        </w:rPr>
        <w:t>Programme_</w:t>
      </w:r>
      <w:r w:rsidR="00DD642F">
        <w:t>affichage</w:t>
      </w:r>
      <w:r w:rsidR="00172958" w:rsidRPr="00E40446">
        <w:rPr>
          <w:i/>
        </w:rPr>
        <w:t>.</w:t>
      </w:r>
      <w:r w:rsidR="00CC1999" w:rsidRPr="00E40446">
        <w:rPr>
          <w:i/>
        </w:rPr>
        <w:t>ino</w:t>
      </w:r>
      <w:r w:rsidR="00172958">
        <w:t xml:space="preserve"> » (mis à disposition dans « </w:t>
      </w:r>
      <w:r w:rsidR="00172958" w:rsidRPr="00667B07">
        <w:t>Extrait du programme initial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 w:rsidR="00E409A4">
        <w:t xml:space="preserve"> la valeur à utiliser</w:t>
      </w:r>
      <w:r w:rsidR="001C02A6">
        <w:t xml:space="preserve"> et d</w:t>
      </w:r>
      <w:r w:rsidR="00A43066">
        <w:t>étailler l</w:t>
      </w:r>
      <w:r w:rsidR="004C38D9">
        <w:t>e raisonnement</w:t>
      </w:r>
      <w:r w:rsidR="001C02A6">
        <w:t>.</w:t>
      </w:r>
    </w:p>
    <w:p w14:paraId="670B3D6C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3919D375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Téléverser 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04E0BC86" w:rsidR="00286317" w:rsidRDefault="00B9636C" w:rsidP="00434A43">
            <w:pPr>
              <w:pStyle w:val="ECEappel"/>
              <w:framePr w:wrap="around"/>
            </w:pPr>
            <w:r w:rsidRPr="00553FAE">
              <w:rPr>
                <w:color w:val="000000" w:themeColor="text1"/>
              </w:rP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697E7EBE" w:rsidR="0015064A" w:rsidRDefault="0015064A" w:rsidP="00A841F3">
      <w:pPr>
        <w:pStyle w:val="ECEcorps"/>
        <w:rPr>
          <w:b/>
        </w:rPr>
      </w:pPr>
    </w:p>
    <w:p w14:paraId="34D12993" w14:textId="77777777" w:rsidR="001C4564" w:rsidRDefault="001C4564" w:rsidP="00A841F3">
      <w:pPr>
        <w:pStyle w:val="ECEcorps"/>
        <w:rPr>
          <w:b/>
        </w:rPr>
      </w:pPr>
      <w:bookmarkStart w:id="12" w:name="_GoBack"/>
      <w:bookmarkEnd w:id="12"/>
    </w:p>
    <w:p w14:paraId="4DFE9456" w14:textId="256C193A" w:rsidR="00465C04" w:rsidRDefault="00A841F3" w:rsidP="00CB5B07">
      <w:pPr>
        <w:pStyle w:val="ECEcorps"/>
      </w:pPr>
      <w:r w:rsidRPr="00341FA8">
        <w:rPr>
          <w:b/>
        </w:rPr>
        <w:t>Défaire le montage et ranger la paillasse avant de quitter la salle.</w:t>
      </w:r>
    </w:p>
    <w:sectPr w:rsidR="00465C04" w:rsidSect="00B80CE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4DA2C" w14:textId="77777777" w:rsidR="00843A1F" w:rsidRDefault="00843A1F" w:rsidP="0008058B">
      <w:r>
        <w:separator/>
      </w:r>
    </w:p>
  </w:endnote>
  <w:endnote w:type="continuationSeparator" w:id="0">
    <w:p w14:paraId="66B682F1" w14:textId="77777777" w:rsidR="00843A1F" w:rsidRDefault="00843A1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F0E385" w14:textId="77777777" w:rsidR="005E0517" w:rsidRDefault="005E051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4BDB95CF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764A3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B764A3">
      <w:rPr>
        <w:noProof/>
      </w:rPr>
      <w:t>6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502C1" w14:textId="77777777" w:rsidR="005E0517" w:rsidRDefault="005E051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6BA5BB" w14:textId="77777777" w:rsidR="00843A1F" w:rsidRDefault="00843A1F" w:rsidP="0008058B">
      <w:r>
        <w:separator/>
      </w:r>
    </w:p>
  </w:footnote>
  <w:footnote w:type="continuationSeparator" w:id="0">
    <w:p w14:paraId="6DEF8197" w14:textId="77777777" w:rsidR="00843A1F" w:rsidRDefault="00843A1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A35EFE" w14:textId="77777777" w:rsidR="005E0517" w:rsidRDefault="005E0517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281FB520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9D7842">
      <w:tab/>
    </w:r>
    <w:r w:rsidRPr="00887D03">
      <w:rPr>
        <w:b/>
        <w:sz w:val="24"/>
        <w:szCs w:val="24"/>
      </w:rPr>
      <w:t xml:space="preserve">(Version </w:t>
    </w:r>
    <w:r w:rsidR="00B63491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  <w:t>202</w:t>
    </w:r>
    <w:r w:rsidR="005E0517">
      <w:t>6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8C1BF" w14:textId="77777777" w:rsidR="005E0517" w:rsidRDefault="005E0517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B7BACA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A651F6"/>
    <w:multiLevelType w:val="hybridMultilevel"/>
    <w:tmpl w:val="37926A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D94B54"/>
    <w:multiLevelType w:val="multilevel"/>
    <w:tmpl w:val="66A68A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5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7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9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D040CE9"/>
    <w:multiLevelType w:val="multilevel"/>
    <w:tmpl w:val="08DE7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28"/>
  </w:num>
  <w:num w:numId="8">
    <w:abstractNumId w:val="28"/>
  </w:num>
  <w:num w:numId="9">
    <w:abstractNumId w:val="7"/>
  </w:num>
  <w:num w:numId="10">
    <w:abstractNumId w:val="30"/>
  </w:num>
  <w:num w:numId="11">
    <w:abstractNumId w:val="3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5"/>
  </w:num>
  <w:num w:numId="15">
    <w:abstractNumId w:val="6"/>
  </w:num>
  <w:num w:numId="16">
    <w:abstractNumId w:val="3"/>
  </w:num>
  <w:num w:numId="17">
    <w:abstractNumId w:val="2"/>
  </w:num>
  <w:num w:numId="18">
    <w:abstractNumId w:val="13"/>
  </w:num>
  <w:num w:numId="19">
    <w:abstractNumId w:val="26"/>
  </w:num>
  <w:num w:numId="20">
    <w:abstractNumId w:val="4"/>
  </w:num>
  <w:num w:numId="21">
    <w:abstractNumId w:val="8"/>
  </w:num>
  <w:num w:numId="22">
    <w:abstractNumId w:val="21"/>
  </w:num>
  <w:num w:numId="23">
    <w:abstractNumId w:val="32"/>
  </w:num>
  <w:num w:numId="24">
    <w:abstractNumId w:val="27"/>
  </w:num>
  <w:num w:numId="25">
    <w:abstractNumId w:val="22"/>
  </w:num>
  <w:num w:numId="26">
    <w:abstractNumId w:val="5"/>
  </w:num>
  <w:num w:numId="27">
    <w:abstractNumId w:val="23"/>
  </w:num>
  <w:num w:numId="28">
    <w:abstractNumId w:val="14"/>
  </w:num>
  <w:num w:numId="29">
    <w:abstractNumId w:val="18"/>
  </w:num>
  <w:num w:numId="30">
    <w:abstractNumId w:val="33"/>
  </w:num>
  <w:num w:numId="31">
    <w:abstractNumId w:val="24"/>
  </w:num>
  <w:num w:numId="32">
    <w:abstractNumId w:val="11"/>
  </w:num>
  <w:num w:numId="33">
    <w:abstractNumId w:val="1"/>
  </w:num>
  <w:num w:numId="34">
    <w:abstractNumId w:val="29"/>
  </w:num>
  <w:num w:numId="35">
    <w:abstractNumId w:val="34"/>
  </w:num>
  <w:num w:numId="36">
    <w:abstractNumId w:val="16"/>
  </w:num>
  <w:num w:numId="37">
    <w:abstractNumId w:val="25"/>
  </w:num>
  <w:num w:numId="38">
    <w:abstractNumId w:val="17"/>
  </w:num>
  <w:num w:numId="39">
    <w:abstractNumId w:val="31"/>
  </w:num>
  <w:num w:numId="40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13E72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5D0D"/>
    <w:rsid w:val="0009288D"/>
    <w:rsid w:val="00094A7B"/>
    <w:rsid w:val="00094B9D"/>
    <w:rsid w:val="00096E03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382D"/>
    <w:rsid w:val="00134FF5"/>
    <w:rsid w:val="00142438"/>
    <w:rsid w:val="0014611E"/>
    <w:rsid w:val="0015064A"/>
    <w:rsid w:val="00154171"/>
    <w:rsid w:val="00154704"/>
    <w:rsid w:val="0016304D"/>
    <w:rsid w:val="00172958"/>
    <w:rsid w:val="00177A80"/>
    <w:rsid w:val="00180BB9"/>
    <w:rsid w:val="00183BEB"/>
    <w:rsid w:val="00183EAD"/>
    <w:rsid w:val="00184590"/>
    <w:rsid w:val="00185C9A"/>
    <w:rsid w:val="00186E35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3B1B"/>
    <w:rsid w:val="001B5CD4"/>
    <w:rsid w:val="001B6AE5"/>
    <w:rsid w:val="001B6BCD"/>
    <w:rsid w:val="001C02A6"/>
    <w:rsid w:val="001C1B1D"/>
    <w:rsid w:val="001C2E17"/>
    <w:rsid w:val="001C317D"/>
    <w:rsid w:val="001C388B"/>
    <w:rsid w:val="001C4564"/>
    <w:rsid w:val="001C50C9"/>
    <w:rsid w:val="001C6C0F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21DEC"/>
    <w:rsid w:val="00222333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310E"/>
    <w:rsid w:val="002570A7"/>
    <w:rsid w:val="00263C72"/>
    <w:rsid w:val="00267479"/>
    <w:rsid w:val="00267E4F"/>
    <w:rsid w:val="00272204"/>
    <w:rsid w:val="002739E2"/>
    <w:rsid w:val="00286317"/>
    <w:rsid w:val="00293B45"/>
    <w:rsid w:val="00297830"/>
    <w:rsid w:val="002B2244"/>
    <w:rsid w:val="002B44A4"/>
    <w:rsid w:val="002B7BE2"/>
    <w:rsid w:val="002C3CC3"/>
    <w:rsid w:val="002D057C"/>
    <w:rsid w:val="002D0F26"/>
    <w:rsid w:val="002D1FCE"/>
    <w:rsid w:val="002E368C"/>
    <w:rsid w:val="002E68C6"/>
    <w:rsid w:val="002E7086"/>
    <w:rsid w:val="002F138F"/>
    <w:rsid w:val="002F28CA"/>
    <w:rsid w:val="002F2D1F"/>
    <w:rsid w:val="002F3757"/>
    <w:rsid w:val="0030293C"/>
    <w:rsid w:val="00305D9F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6A7A"/>
    <w:rsid w:val="003D1CBB"/>
    <w:rsid w:val="003D2DB2"/>
    <w:rsid w:val="003D6FA5"/>
    <w:rsid w:val="003E2516"/>
    <w:rsid w:val="003E4D7D"/>
    <w:rsid w:val="003F07A9"/>
    <w:rsid w:val="003F5DFB"/>
    <w:rsid w:val="00400882"/>
    <w:rsid w:val="00401850"/>
    <w:rsid w:val="00403683"/>
    <w:rsid w:val="00403CAB"/>
    <w:rsid w:val="00413078"/>
    <w:rsid w:val="0041385D"/>
    <w:rsid w:val="004143AF"/>
    <w:rsid w:val="004159B6"/>
    <w:rsid w:val="00425B1D"/>
    <w:rsid w:val="004301BF"/>
    <w:rsid w:val="004303AC"/>
    <w:rsid w:val="00430881"/>
    <w:rsid w:val="004314C1"/>
    <w:rsid w:val="004403E3"/>
    <w:rsid w:val="00441759"/>
    <w:rsid w:val="00441AC8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193F"/>
    <w:rsid w:val="004C38D9"/>
    <w:rsid w:val="004C486D"/>
    <w:rsid w:val="004C4EC5"/>
    <w:rsid w:val="004C51E1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3FAE"/>
    <w:rsid w:val="00555314"/>
    <w:rsid w:val="00555AF1"/>
    <w:rsid w:val="005574BF"/>
    <w:rsid w:val="00557E7F"/>
    <w:rsid w:val="00562244"/>
    <w:rsid w:val="005643E0"/>
    <w:rsid w:val="00564DCC"/>
    <w:rsid w:val="00572123"/>
    <w:rsid w:val="00572D62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0517"/>
    <w:rsid w:val="005E1ED2"/>
    <w:rsid w:val="005F113B"/>
    <w:rsid w:val="005F1716"/>
    <w:rsid w:val="005F3ABA"/>
    <w:rsid w:val="006017BB"/>
    <w:rsid w:val="00603814"/>
    <w:rsid w:val="00604B8B"/>
    <w:rsid w:val="0060508C"/>
    <w:rsid w:val="006062E4"/>
    <w:rsid w:val="00610304"/>
    <w:rsid w:val="00617C0A"/>
    <w:rsid w:val="006208A8"/>
    <w:rsid w:val="006220B0"/>
    <w:rsid w:val="00622A2D"/>
    <w:rsid w:val="006256F1"/>
    <w:rsid w:val="00626D6F"/>
    <w:rsid w:val="0062722B"/>
    <w:rsid w:val="00630889"/>
    <w:rsid w:val="00630DA0"/>
    <w:rsid w:val="006359C7"/>
    <w:rsid w:val="00635C21"/>
    <w:rsid w:val="00640548"/>
    <w:rsid w:val="00641949"/>
    <w:rsid w:val="00641C53"/>
    <w:rsid w:val="00645B66"/>
    <w:rsid w:val="00650147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A0F26"/>
    <w:rsid w:val="006A1119"/>
    <w:rsid w:val="006A4056"/>
    <w:rsid w:val="006A4982"/>
    <w:rsid w:val="006A578A"/>
    <w:rsid w:val="006C3642"/>
    <w:rsid w:val="006C3AEC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0750E"/>
    <w:rsid w:val="00711C1D"/>
    <w:rsid w:val="00712CCA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11A8"/>
    <w:rsid w:val="00741454"/>
    <w:rsid w:val="00744451"/>
    <w:rsid w:val="00744CEB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3B4D"/>
    <w:rsid w:val="007955D1"/>
    <w:rsid w:val="00795BD5"/>
    <w:rsid w:val="007A2EEC"/>
    <w:rsid w:val="007A4E3D"/>
    <w:rsid w:val="007A7157"/>
    <w:rsid w:val="007A73F3"/>
    <w:rsid w:val="007B064C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3CF"/>
    <w:rsid w:val="0081247E"/>
    <w:rsid w:val="00814D65"/>
    <w:rsid w:val="00820621"/>
    <w:rsid w:val="008212D5"/>
    <w:rsid w:val="00822745"/>
    <w:rsid w:val="00827238"/>
    <w:rsid w:val="00831785"/>
    <w:rsid w:val="00832482"/>
    <w:rsid w:val="0083254E"/>
    <w:rsid w:val="008326CA"/>
    <w:rsid w:val="0083467D"/>
    <w:rsid w:val="00835371"/>
    <w:rsid w:val="00837056"/>
    <w:rsid w:val="00843827"/>
    <w:rsid w:val="00843A1F"/>
    <w:rsid w:val="00845CFB"/>
    <w:rsid w:val="00847E64"/>
    <w:rsid w:val="00853532"/>
    <w:rsid w:val="008536D1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6351"/>
    <w:rsid w:val="008E7248"/>
    <w:rsid w:val="008F43AF"/>
    <w:rsid w:val="008F520D"/>
    <w:rsid w:val="008F6B99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7CF7"/>
    <w:rsid w:val="009A4A01"/>
    <w:rsid w:val="009A5591"/>
    <w:rsid w:val="009A734D"/>
    <w:rsid w:val="009B3241"/>
    <w:rsid w:val="009C268C"/>
    <w:rsid w:val="009D1B90"/>
    <w:rsid w:val="009D4A5A"/>
    <w:rsid w:val="009D5DFA"/>
    <w:rsid w:val="009D7842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D8A"/>
    <w:rsid w:val="00A11EC5"/>
    <w:rsid w:val="00A12468"/>
    <w:rsid w:val="00A12834"/>
    <w:rsid w:val="00A1589A"/>
    <w:rsid w:val="00A16872"/>
    <w:rsid w:val="00A179B1"/>
    <w:rsid w:val="00A25CDC"/>
    <w:rsid w:val="00A260A0"/>
    <w:rsid w:val="00A27074"/>
    <w:rsid w:val="00A34D0F"/>
    <w:rsid w:val="00A35262"/>
    <w:rsid w:val="00A359A7"/>
    <w:rsid w:val="00A37761"/>
    <w:rsid w:val="00A43066"/>
    <w:rsid w:val="00A436E8"/>
    <w:rsid w:val="00A446AD"/>
    <w:rsid w:val="00A452A8"/>
    <w:rsid w:val="00A46738"/>
    <w:rsid w:val="00A51EBE"/>
    <w:rsid w:val="00A52B59"/>
    <w:rsid w:val="00A5568B"/>
    <w:rsid w:val="00A5619C"/>
    <w:rsid w:val="00A56577"/>
    <w:rsid w:val="00A60B25"/>
    <w:rsid w:val="00A611F0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8A8"/>
    <w:rsid w:val="00B25B55"/>
    <w:rsid w:val="00B30067"/>
    <w:rsid w:val="00B3421A"/>
    <w:rsid w:val="00B35967"/>
    <w:rsid w:val="00B37749"/>
    <w:rsid w:val="00B4061D"/>
    <w:rsid w:val="00B40BD5"/>
    <w:rsid w:val="00B40C58"/>
    <w:rsid w:val="00B4352E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E51"/>
    <w:rsid w:val="00B72B86"/>
    <w:rsid w:val="00B72D11"/>
    <w:rsid w:val="00B7616B"/>
    <w:rsid w:val="00B764A3"/>
    <w:rsid w:val="00B80CEB"/>
    <w:rsid w:val="00B827D4"/>
    <w:rsid w:val="00B83457"/>
    <w:rsid w:val="00B90845"/>
    <w:rsid w:val="00B92E2A"/>
    <w:rsid w:val="00B95303"/>
    <w:rsid w:val="00B9636C"/>
    <w:rsid w:val="00B97C82"/>
    <w:rsid w:val="00BA0493"/>
    <w:rsid w:val="00BA4DCA"/>
    <w:rsid w:val="00BB5D1A"/>
    <w:rsid w:val="00BB79A2"/>
    <w:rsid w:val="00BC5FB2"/>
    <w:rsid w:val="00BC738B"/>
    <w:rsid w:val="00BD2046"/>
    <w:rsid w:val="00BE2432"/>
    <w:rsid w:val="00BE56F0"/>
    <w:rsid w:val="00BE709C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7467"/>
    <w:rsid w:val="00C2065A"/>
    <w:rsid w:val="00C22A4C"/>
    <w:rsid w:val="00C2392D"/>
    <w:rsid w:val="00C23E7C"/>
    <w:rsid w:val="00C24FEE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0A2A"/>
    <w:rsid w:val="00CA16B7"/>
    <w:rsid w:val="00CA1A4D"/>
    <w:rsid w:val="00CA5950"/>
    <w:rsid w:val="00CA6E6A"/>
    <w:rsid w:val="00CB4796"/>
    <w:rsid w:val="00CB5B07"/>
    <w:rsid w:val="00CB5EBC"/>
    <w:rsid w:val="00CB6029"/>
    <w:rsid w:val="00CC1999"/>
    <w:rsid w:val="00CC57B9"/>
    <w:rsid w:val="00CC695B"/>
    <w:rsid w:val="00CD1F8A"/>
    <w:rsid w:val="00CD300B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7351"/>
    <w:rsid w:val="00D20968"/>
    <w:rsid w:val="00D20EDB"/>
    <w:rsid w:val="00D20F73"/>
    <w:rsid w:val="00D23411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4332"/>
    <w:rsid w:val="00D658D3"/>
    <w:rsid w:val="00D70FAE"/>
    <w:rsid w:val="00D742A9"/>
    <w:rsid w:val="00D82237"/>
    <w:rsid w:val="00D8523A"/>
    <w:rsid w:val="00D862EC"/>
    <w:rsid w:val="00D92FA8"/>
    <w:rsid w:val="00D946E2"/>
    <w:rsid w:val="00D9649A"/>
    <w:rsid w:val="00D969D2"/>
    <w:rsid w:val="00D96B92"/>
    <w:rsid w:val="00D96FEA"/>
    <w:rsid w:val="00DA2084"/>
    <w:rsid w:val="00DA6E08"/>
    <w:rsid w:val="00DB6AEE"/>
    <w:rsid w:val="00DB7289"/>
    <w:rsid w:val="00DC016D"/>
    <w:rsid w:val="00DC1B50"/>
    <w:rsid w:val="00DC1C63"/>
    <w:rsid w:val="00DC2855"/>
    <w:rsid w:val="00DD02A8"/>
    <w:rsid w:val="00DD3429"/>
    <w:rsid w:val="00DD642F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A7278"/>
    <w:rsid w:val="00EB78D1"/>
    <w:rsid w:val="00EC4179"/>
    <w:rsid w:val="00EC4B26"/>
    <w:rsid w:val="00EC7EA5"/>
    <w:rsid w:val="00EE0587"/>
    <w:rsid w:val="00EE12CE"/>
    <w:rsid w:val="00EE13C4"/>
    <w:rsid w:val="00EE308A"/>
    <w:rsid w:val="00EE3251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7941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F5979A"/>
  <w15:docId w15:val="{EC5E79D0-63BF-4C81-A4FC-44C6F1032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2C3C2E-1C5C-4BEA-B306-B2F550B08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329</TotalTime>
  <Pages>6</Pages>
  <Words>1706</Words>
  <Characters>9386</Characters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2020-08-28T09:17:00Z</cp:lastPrinted>
  <dcterms:created xsi:type="dcterms:W3CDTF">2020-10-13T12:11:00Z</dcterms:created>
  <dcterms:modified xsi:type="dcterms:W3CDTF">2026-01-20T10:52:00Z</dcterms:modified>
</cp:coreProperties>
</file>