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BF4D5" w14:textId="77777777" w:rsidR="00364F05" w:rsidRDefault="00364F05" w:rsidP="008A2C45">
      <w:pPr>
        <w:pStyle w:val="ECEcorps"/>
      </w:pPr>
    </w:p>
    <w:p w14:paraId="383A969D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AB0C69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ABFB2F3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740E62D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FCB1448" w14:textId="77777777" w:rsidR="00A12834" w:rsidRPr="0060508C" w:rsidRDefault="00A12834" w:rsidP="0060508C">
      <w:pPr>
        <w:pStyle w:val="ECEbordure"/>
        <w:jc w:val="center"/>
      </w:pPr>
    </w:p>
    <w:p w14:paraId="1CD5D005" w14:textId="6435AFE8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8A4072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19A1CB1" w14:textId="77777777" w:rsidR="00A12834" w:rsidRPr="0060508C" w:rsidRDefault="00A12834" w:rsidP="0060508C">
      <w:pPr>
        <w:pStyle w:val="ECEbordure"/>
        <w:jc w:val="center"/>
      </w:pPr>
    </w:p>
    <w:p w14:paraId="204B9A14" w14:textId="77777777" w:rsidR="0008058B" w:rsidRDefault="0008058B" w:rsidP="008A2C45">
      <w:pPr>
        <w:pStyle w:val="ECEcorps"/>
      </w:pPr>
    </w:p>
    <w:p w14:paraId="0F62BAB3" w14:textId="77777777" w:rsidR="00E26870" w:rsidRPr="00244F93" w:rsidRDefault="00E26870" w:rsidP="00865ABE">
      <w:pPr>
        <w:pStyle w:val="ECEfiche"/>
        <w:tabs>
          <w:tab w:val="clear" w:pos="567"/>
          <w:tab w:val="left" w:pos="426"/>
        </w:tabs>
        <w:ind w:left="142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9A118CD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0D894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415E05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2AC0AEB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FBBEEE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E549CB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56C0F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3CF3D7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75B2AF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F0E1591" w14:textId="77777777" w:rsidR="00E26870" w:rsidRDefault="00E26870" w:rsidP="00E26870">
      <w:pPr>
        <w:pStyle w:val="ECEcorps"/>
      </w:pPr>
    </w:p>
    <w:p w14:paraId="6A5E3A3C" w14:textId="138DDD8E" w:rsidR="00E26870" w:rsidRDefault="00E26870" w:rsidP="00E26870">
      <w:pPr>
        <w:pStyle w:val="ECEbordure"/>
      </w:pPr>
      <w:r>
        <w:t>Ce</w:t>
      </w:r>
      <w:r w:rsidR="00A07EA8">
        <w:t>tte</w:t>
      </w:r>
      <w:r w:rsidR="008A4072">
        <w:t xml:space="preserve"> </w:t>
      </w:r>
      <w:r w:rsidR="00A07EA8">
        <w:t>situation d’évaluation</w:t>
      </w:r>
      <w:r w:rsidR="008A4072">
        <w:t xml:space="preserve"> </w:t>
      </w:r>
      <w:r w:rsidRPr="00966915">
        <w:t xml:space="preserve">comporte </w:t>
      </w:r>
      <w:r w:rsidR="00A31A12">
        <w:rPr>
          <w:b/>
        </w:rPr>
        <w:t>cinq</w:t>
      </w:r>
      <w:r w:rsidR="008A4072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BECF27A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C1F14A1" w14:textId="77777777" w:rsidR="00E26870" w:rsidRDefault="00E26870" w:rsidP="00E26870">
      <w:pPr>
        <w:pStyle w:val="ECEbordure"/>
      </w:pPr>
    </w:p>
    <w:p w14:paraId="1F6723F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2DB1BB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AC2E750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230CBD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0509DB65" w14:textId="77777777" w:rsidR="00E26870" w:rsidRDefault="00E26870" w:rsidP="00E26870">
      <w:pPr>
        <w:pStyle w:val="ECEcorps"/>
        <w:rPr>
          <w:u w:val="single"/>
        </w:rPr>
      </w:pPr>
    </w:p>
    <w:p w14:paraId="663259B3" w14:textId="77777777" w:rsidR="003A114B" w:rsidRPr="00545715" w:rsidRDefault="003A114B" w:rsidP="00E26870">
      <w:pPr>
        <w:pStyle w:val="ECEcorps"/>
        <w:rPr>
          <w:u w:val="single"/>
        </w:rPr>
      </w:pPr>
    </w:p>
    <w:p w14:paraId="34A82815" w14:textId="6CEF596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D6064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3216715E" w14:textId="35465622" w:rsidR="00E26870" w:rsidRPr="00545715" w:rsidRDefault="00D85C5E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06DE506A" wp14:editId="34EE6B46">
            <wp:simplePos x="0" y="0"/>
            <wp:positionH relativeFrom="column">
              <wp:posOffset>5261915</wp:posOffset>
            </wp:positionH>
            <wp:positionV relativeFrom="paragraph">
              <wp:posOffset>8890</wp:posOffset>
            </wp:positionV>
            <wp:extent cx="924560" cy="1310005"/>
            <wp:effectExtent l="0" t="0" r="8890" b="4445"/>
            <wp:wrapSquare wrapText="bothSides"/>
            <wp:docPr id="12050728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B72ABF" w14:textId="2AFDE599" w:rsidR="00D60641" w:rsidRDefault="00644112" w:rsidP="00E26870">
      <w:pPr>
        <w:pStyle w:val="ECEcorps"/>
      </w:pPr>
      <w:r>
        <w:t>De nombreux scientifiques</w:t>
      </w:r>
      <w:r w:rsidR="00B27012">
        <w:t xml:space="preserve"> comme Bessel ou Silbermann</w:t>
      </w:r>
      <w:r>
        <w:t xml:space="preserve"> se sont attachés à trouver différentes méthodes permettant de </w:t>
      </w:r>
      <w:r w:rsidR="00B27012">
        <w:t>déterminer la distance focale de</w:t>
      </w:r>
      <w:r w:rsidR="003C67BA">
        <w:t>s</w:t>
      </w:r>
      <w:r w:rsidR="00B27012">
        <w:t xml:space="preserve"> lentilles. </w:t>
      </w:r>
    </w:p>
    <w:p w14:paraId="735D09EA" w14:textId="77777777" w:rsidR="00D60641" w:rsidRPr="00D60641" w:rsidRDefault="00D60641" w:rsidP="00E26870">
      <w:pPr>
        <w:pStyle w:val="ECEcorps"/>
        <w:rPr>
          <w:sz w:val="4"/>
          <w:szCs w:val="4"/>
        </w:rPr>
      </w:pPr>
    </w:p>
    <w:p w14:paraId="22EC7C59" w14:textId="77777777" w:rsidR="00E26870" w:rsidRPr="00B27012" w:rsidRDefault="00E26870" w:rsidP="00E26870">
      <w:pPr>
        <w:pStyle w:val="ECEcorps"/>
      </w:pPr>
    </w:p>
    <w:p w14:paraId="656B3520" w14:textId="77777777" w:rsidR="00C60969" w:rsidRDefault="00C60969" w:rsidP="00E26870">
      <w:pPr>
        <w:pStyle w:val="ECEcorps"/>
      </w:pPr>
    </w:p>
    <w:p w14:paraId="2D2C0030" w14:textId="77777777" w:rsidR="000A0E08" w:rsidRDefault="000A0E08" w:rsidP="00C60969">
      <w:pPr>
        <w:pStyle w:val="ECEcorps"/>
        <w:rPr>
          <w:b/>
          <w:i/>
          <w:sz w:val="24"/>
        </w:rPr>
      </w:pPr>
    </w:p>
    <w:p w14:paraId="5A7CE348" w14:textId="77777777" w:rsidR="000A0E08" w:rsidRDefault="000A0E08" w:rsidP="00C60969">
      <w:pPr>
        <w:pStyle w:val="ECEcorps"/>
        <w:rPr>
          <w:b/>
          <w:i/>
          <w:sz w:val="24"/>
        </w:rPr>
      </w:pPr>
    </w:p>
    <w:p w14:paraId="10E88297" w14:textId="77777777" w:rsidR="000A0E08" w:rsidRDefault="000A0E08" w:rsidP="00C60969">
      <w:pPr>
        <w:pStyle w:val="ECEcorps"/>
        <w:rPr>
          <w:b/>
          <w:i/>
          <w:sz w:val="24"/>
        </w:rPr>
      </w:pPr>
    </w:p>
    <w:p w14:paraId="2125ED9B" w14:textId="101F0417" w:rsidR="000A0E08" w:rsidRPr="00D85C5E" w:rsidRDefault="00D85C5E" w:rsidP="00C60969">
      <w:pPr>
        <w:pStyle w:val="ECEcorps"/>
        <w:rPr>
          <w:bCs/>
          <w:iCs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 xml:space="preserve">           </w:t>
      </w:r>
      <w:r>
        <w:t xml:space="preserve">Friedrich </w:t>
      </w:r>
      <w:r w:rsidRPr="00D85C5E">
        <w:t>Wilhe</w:t>
      </w:r>
      <w:r>
        <w:t>l</w:t>
      </w:r>
      <w:r w:rsidRPr="00D85C5E">
        <w:t xml:space="preserve">m </w:t>
      </w:r>
      <w:r w:rsidR="000A0E08" w:rsidRPr="00D85C5E">
        <w:rPr>
          <w:bCs/>
          <w:iCs/>
        </w:rPr>
        <w:t>B</w:t>
      </w:r>
      <w:r>
        <w:rPr>
          <w:bCs/>
          <w:iCs/>
        </w:rPr>
        <w:t>ESSEL</w:t>
      </w:r>
    </w:p>
    <w:p w14:paraId="3DFCCCC3" w14:textId="77777777" w:rsidR="000A0E08" w:rsidRDefault="000A0E08" w:rsidP="00C60969">
      <w:pPr>
        <w:pStyle w:val="ECEcorps"/>
        <w:rPr>
          <w:b/>
          <w:i/>
          <w:sz w:val="24"/>
        </w:rPr>
      </w:pPr>
    </w:p>
    <w:p w14:paraId="398162E7" w14:textId="77777777" w:rsidR="000A0E08" w:rsidRPr="000A0E08" w:rsidRDefault="000A0E08" w:rsidP="00C60969">
      <w:pPr>
        <w:pStyle w:val="ECEcorps"/>
        <w:rPr>
          <w:b/>
          <w:i/>
          <w:sz w:val="24"/>
        </w:rPr>
      </w:pPr>
    </w:p>
    <w:p w14:paraId="5CE201D0" w14:textId="1656C25C" w:rsidR="00C60969" w:rsidRPr="000A0E08" w:rsidRDefault="00C60969" w:rsidP="00C60969">
      <w:pPr>
        <w:pStyle w:val="ECEcorps"/>
        <w:rPr>
          <w:b/>
          <w:i/>
          <w:strike/>
          <w:sz w:val="24"/>
        </w:rPr>
      </w:pPr>
      <w:r w:rsidRPr="00E273B1">
        <w:rPr>
          <w:b/>
          <w:i/>
          <w:sz w:val="24"/>
        </w:rPr>
        <w:t>Le but de cette épreuve est de</w:t>
      </w:r>
      <w:r w:rsidR="00B27012" w:rsidRPr="00E273B1">
        <w:rPr>
          <w:b/>
          <w:i/>
          <w:sz w:val="24"/>
        </w:rPr>
        <w:t xml:space="preserve"> déterminer la </w:t>
      </w:r>
      <w:r w:rsidR="00557EBD" w:rsidRPr="00E273B1">
        <w:rPr>
          <w:b/>
          <w:i/>
          <w:sz w:val="24"/>
        </w:rPr>
        <w:t>distance focale</w:t>
      </w:r>
      <w:r w:rsidR="00B27012" w:rsidRPr="00E273B1">
        <w:rPr>
          <w:b/>
          <w:i/>
          <w:sz w:val="24"/>
        </w:rPr>
        <w:t xml:space="preserve"> d</w:t>
      </w:r>
      <w:r w:rsidR="006C38DB" w:rsidRPr="00E273B1">
        <w:rPr>
          <w:b/>
          <w:i/>
          <w:sz w:val="24"/>
        </w:rPr>
        <w:t>’une</w:t>
      </w:r>
      <w:r w:rsidR="00B27012" w:rsidRPr="00E273B1">
        <w:rPr>
          <w:b/>
          <w:i/>
          <w:sz w:val="24"/>
        </w:rPr>
        <w:t xml:space="preserve"> lentille mince convergente </w:t>
      </w:r>
      <w:r w:rsidR="00647EE5" w:rsidRPr="00E273B1">
        <w:rPr>
          <w:b/>
          <w:i/>
          <w:sz w:val="24"/>
        </w:rPr>
        <w:t xml:space="preserve">par </w:t>
      </w:r>
      <w:r w:rsidR="00557EBD" w:rsidRPr="00E273B1">
        <w:rPr>
          <w:b/>
          <w:i/>
          <w:sz w:val="24"/>
        </w:rPr>
        <w:t>deux</w:t>
      </w:r>
      <w:r w:rsidR="00647EE5" w:rsidRPr="00E273B1">
        <w:rPr>
          <w:b/>
          <w:i/>
          <w:sz w:val="24"/>
        </w:rPr>
        <w:t xml:space="preserve"> méthodes</w:t>
      </w:r>
      <w:r w:rsidR="0066261E" w:rsidRPr="00E273B1">
        <w:rPr>
          <w:b/>
          <w:i/>
          <w:sz w:val="24"/>
        </w:rPr>
        <w:t>.</w:t>
      </w:r>
    </w:p>
    <w:p w14:paraId="656C65B2" w14:textId="77777777" w:rsidR="00C60969" w:rsidRDefault="00C60969" w:rsidP="00C60969">
      <w:pPr>
        <w:pStyle w:val="ECEcorps"/>
      </w:pPr>
    </w:p>
    <w:p w14:paraId="0A865567" w14:textId="77777777" w:rsidR="00C60969" w:rsidRDefault="00C60969" w:rsidP="00E26870">
      <w:pPr>
        <w:pStyle w:val="ECEcorps"/>
      </w:pPr>
    </w:p>
    <w:p w14:paraId="5E870DEF" w14:textId="74AD7E5C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3ED577CC" w14:textId="5FCED6B6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1D0FF749" w14:textId="2E0AF9C1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761C1D94" w14:textId="196B00CA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390A1628" w14:textId="77777777" w:rsidR="0066261E" w:rsidRDefault="0066261E" w:rsidP="00E26870">
      <w:pPr>
        <w:pStyle w:val="ECEcorps"/>
        <w:rPr>
          <w:b/>
          <w:sz w:val="24"/>
          <w:szCs w:val="24"/>
          <w:u w:val="single"/>
        </w:rPr>
      </w:pPr>
    </w:p>
    <w:p w14:paraId="2B26E2BC" w14:textId="0077EC50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13B16E31" w14:textId="5CBEF089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241E8EE0" w14:textId="7DDAB5D9" w:rsidR="00D60641" w:rsidRDefault="00D60641" w:rsidP="00E26870">
      <w:pPr>
        <w:pStyle w:val="ECEcorps"/>
        <w:rPr>
          <w:b/>
          <w:sz w:val="24"/>
          <w:szCs w:val="24"/>
          <w:u w:val="single"/>
        </w:rPr>
      </w:pPr>
    </w:p>
    <w:p w14:paraId="7E2E6888" w14:textId="6961743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D6064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556D1A06" w14:textId="4614F270" w:rsidR="00C60969" w:rsidRDefault="00C60969" w:rsidP="00E26870">
      <w:pPr>
        <w:pStyle w:val="ECEcorps"/>
      </w:pPr>
    </w:p>
    <w:p w14:paraId="42182E42" w14:textId="420421FE" w:rsidR="000A0E08" w:rsidRDefault="000A0E08" w:rsidP="000A0E08">
      <w:pPr>
        <w:pStyle w:val="ECEtitre"/>
        <w:rPr>
          <w:sz w:val="22"/>
          <w:szCs w:val="22"/>
          <w:u w:val="none"/>
        </w:rPr>
      </w:pPr>
      <w:r>
        <w:rPr>
          <w:sz w:val="22"/>
          <w:szCs w:val="22"/>
        </w:rPr>
        <w:t xml:space="preserve">Incertitude-type associée à la mesure d’une longueur </w:t>
      </w:r>
      <w:r w:rsidR="00F600E8">
        <w:rPr>
          <w:sz w:val="22"/>
          <w:szCs w:val="22"/>
        </w:rPr>
        <w:t xml:space="preserve">avec une règle </w:t>
      </w:r>
      <w:r>
        <w:rPr>
          <w:sz w:val="22"/>
          <w:szCs w:val="22"/>
        </w:rPr>
        <w:t>et à la mise au point</w:t>
      </w:r>
    </w:p>
    <w:p w14:paraId="34B365CE" w14:textId="77777777" w:rsidR="000A0E08" w:rsidRPr="008B2626" w:rsidRDefault="000A0E08" w:rsidP="000A0E08">
      <w:pPr>
        <w:pStyle w:val="ECEcorps"/>
      </w:pPr>
    </w:p>
    <w:p w14:paraId="615562C8" w14:textId="77777777" w:rsidR="000A0E08" w:rsidRPr="00BF2AD4" w:rsidRDefault="000A0E08" w:rsidP="000A0E08">
      <w:pPr>
        <w:pStyle w:val="ECEcorps"/>
      </w:pPr>
      <w:r w:rsidRPr="00BF2AD4">
        <w:t>Dans le contexte de cette étude</w:t>
      </w:r>
      <w:r>
        <w:t xml:space="preserve"> </w:t>
      </w:r>
      <w:r w:rsidRPr="00BD0C5D">
        <w:t>on admettra que </w:t>
      </w:r>
      <w:r w:rsidRPr="00BF2AD4">
        <w:t xml:space="preserve">: </w:t>
      </w:r>
    </w:p>
    <w:p w14:paraId="23BB6F6B" w14:textId="2BB2274E" w:rsidR="000A0E08" w:rsidRPr="00BF2AD4" w:rsidRDefault="000A0E08" w:rsidP="000A0E08">
      <w:pPr>
        <w:pStyle w:val="Paragraphedeliste"/>
        <w:numPr>
          <w:ilvl w:val="0"/>
          <w:numId w:val="16"/>
        </w:numPr>
        <w:rPr>
          <w:i/>
          <w:iCs/>
          <w:color w:val="auto"/>
        </w:rPr>
      </w:pPr>
      <w:proofErr w:type="gramStart"/>
      <w:r w:rsidRPr="003C67BA">
        <w:rPr>
          <w:color w:val="auto"/>
        </w:rPr>
        <w:t>u</w:t>
      </w:r>
      <w:proofErr w:type="gramEnd"/>
      <w:r w:rsidRPr="00D50E4A">
        <w:rPr>
          <w:color w:val="auto"/>
        </w:rPr>
        <w:t>(</w:t>
      </w:r>
      <w:r>
        <w:rPr>
          <w:i/>
          <w:iCs/>
          <w:color w:val="auto"/>
        </w:rPr>
        <w:t>d</w:t>
      </w:r>
      <w:r w:rsidRPr="00D50E4A">
        <w:rPr>
          <w:color w:val="auto"/>
        </w:rPr>
        <w:t>)</w:t>
      </w:r>
      <w:r w:rsidRPr="00BF2AD4">
        <w:rPr>
          <w:iCs/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fPr>
          <m:num>
            <m:r>
              <m:rPr>
                <m:nor/>
              </m:rPr>
              <w:rPr>
                <w:i/>
                <w:iCs/>
                <w:color w:val="auto"/>
                <w:sz w:val="26"/>
                <w:szCs w:val="26"/>
              </w:rPr>
              <m:t>d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auto"/>
                    <w:sz w:val="26"/>
                    <w:szCs w:val="26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color w:val="auto"/>
                    <w:sz w:val="26"/>
                    <w:szCs w:val="26"/>
                  </w:rPr>
                  <m:t>6</m:t>
                </m:r>
              </m:e>
            </m:rad>
          </m:den>
        </m:f>
      </m:oMath>
      <w:r w:rsidRPr="00BF2AD4">
        <w:rPr>
          <w:color w:val="auto"/>
          <w:sz w:val="24"/>
          <w:szCs w:val="24"/>
        </w:rPr>
        <w:t xml:space="preserve"> </w:t>
      </w:r>
      <w:r w:rsidRPr="00BF2AD4">
        <w:rPr>
          <w:iCs/>
          <w:color w:val="auto"/>
        </w:rPr>
        <w:t xml:space="preserve">correspond à l’incertitude-type associée à la mesure d’une longueur avec </w:t>
      </w:r>
      <w:r w:rsidR="00F600E8">
        <w:rPr>
          <w:iCs/>
          <w:color w:val="auto"/>
        </w:rPr>
        <w:t>une règle</w:t>
      </w:r>
      <w:r w:rsidRPr="00BF2AD4">
        <w:rPr>
          <w:iCs/>
          <w:color w:val="auto"/>
        </w:rPr>
        <w:t xml:space="preserve"> dont la plus petite graduation est </w:t>
      </w:r>
      <w:r w:rsidRPr="00BF2AD4">
        <w:rPr>
          <w:i/>
          <w:iCs/>
          <w:color w:val="auto"/>
        </w:rPr>
        <w:t>d</w:t>
      </w:r>
      <w:r>
        <w:rPr>
          <w:i/>
          <w:iCs/>
          <w:color w:val="auto"/>
        </w:rPr>
        <w:t> </w:t>
      </w:r>
      <w:r>
        <w:rPr>
          <w:iCs/>
          <w:color w:val="auto"/>
        </w:rPr>
        <w:t>;</w:t>
      </w:r>
    </w:p>
    <w:p w14:paraId="2CA57A78" w14:textId="036EF12D" w:rsidR="00D60641" w:rsidRPr="0063219B" w:rsidRDefault="000A0E08" w:rsidP="00E26870">
      <w:pPr>
        <w:pStyle w:val="Paragraphedeliste"/>
        <w:numPr>
          <w:ilvl w:val="0"/>
          <w:numId w:val="16"/>
        </w:numPr>
        <w:rPr>
          <w:color w:val="000000" w:themeColor="text1"/>
        </w:rPr>
      </w:pPr>
      <w:proofErr w:type="gramStart"/>
      <w:r w:rsidRPr="009A09BD">
        <w:rPr>
          <w:color w:val="auto"/>
        </w:rPr>
        <w:t>u</w:t>
      </w:r>
      <w:proofErr w:type="gramEnd"/>
      <w:r w:rsidRPr="009A09BD">
        <w:rPr>
          <w:color w:val="auto"/>
        </w:rPr>
        <w:t>(</w:t>
      </w:r>
      <w:proofErr w:type="spellStart"/>
      <w:r w:rsidRPr="009A09BD">
        <w:rPr>
          <w:color w:val="auto"/>
        </w:rPr>
        <w:t>Δ</w:t>
      </w:r>
      <w:r w:rsidRPr="009A09BD">
        <w:rPr>
          <w:i/>
          <w:iCs/>
          <w:color w:val="auto"/>
        </w:rPr>
        <w:t>d</w:t>
      </w:r>
      <w:proofErr w:type="spellEnd"/>
      <w:r w:rsidRPr="009A09BD">
        <w:rPr>
          <w:color w:val="auto"/>
        </w:rPr>
        <w:t>)</w:t>
      </w:r>
      <w:r w:rsidRPr="009A09BD">
        <w:rPr>
          <w:iCs/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fPr>
          <m:num>
            <w:proofErr w:type="spellStart"/>
            <m:r>
              <m:rPr>
                <m:nor/>
              </m:rPr>
              <w:rPr>
                <w:iCs/>
                <w:color w:val="auto"/>
                <w:sz w:val="26"/>
                <w:szCs w:val="26"/>
              </w:rPr>
              <m:t>Δ</m:t>
            </m:r>
            <m:r>
              <m:rPr>
                <m:nor/>
              </m:rPr>
              <w:rPr>
                <w:i/>
                <w:iCs/>
                <w:color w:val="auto"/>
                <w:sz w:val="26"/>
                <w:szCs w:val="26"/>
              </w:rPr>
              <m:t>d</m:t>
            </m:r>
            <w:proofErr w:type="spellEnd"/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auto"/>
                    <w:sz w:val="26"/>
                    <w:szCs w:val="26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color w:val="auto"/>
                    <w:sz w:val="26"/>
                    <w:szCs w:val="26"/>
                  </w:rPr>
                  <m:t>12</m:t>
                </m:r>
              </m:e>
            </m:rad>
          </m:den>
        </m:f>
      </m:oMath>
      <w:r w:rsidRPr="009A09BD">
        <w:rPr>
          <w:color w:val="auto"/>
          <w:sz w:val="24"/>
          <w:szCs w:val="24"/>
        </w:rPr>
        <w:t xml:space="preserve"> </w:t>
      </w:r>
      <w:r w:rsidRPr="009A09BD">
        <w:rPr>
          <w:iCs/>
          <w:color w:val="auto"/>
        </w:rPr>
        <w:t xml:space="preserve"> caractérise l’incertitude-type associée à la mise au point lors du déplacement de la lentille afin d’observer une image nette sur l’écran. </w:t>
      </w:r>
      <w:r w:rsidR="00D100C8">
        <w:rPr>
          <w:iCs/>
          <w:color w:val="auto"/>
        </w:rPr>
        <w:t>Dans le cadre de cette étude, o</w:t>
      </w:r>
      <w:r w:rsidRPr="009A09BD">
        <w:rPr>
          <w:iCs/>
          <w:color w:val="000000" w:themeColor="text1"/>
        </w:rPr>
        <w:t xml:space="preserve">n prendra </w:t>
      </w:r>
      <w:proofErr w:type="spellStart"/>
      <w:r w:rsidRPr="009A09BD">
        <w:rPr>
          <w:iCs/>
          <w:color w:val="000000" w:themeColor="text1"/>
          <w:bdr w:val="single" w:sz="4" w:space="0" w:color="auto"/>
        </w:rPr>
        <w:t>Δ</w:t>
      </w:r>
      <w:r w:rsidRPr="009A09BD">
        <w:rPr>
          <w:i/>
          <w:color w:val="000000" w:themeColor="text1"/>
          <w:bdr w:val="single" w:sz="4" w:space="0" w:color="auto"/>
        </w:rPr>
        <w:t>d</w:t>
      </w:r>
      <w:proofErr w:type="spellEnd"/>
      <w:r w:rsidRPr="009A09BD">
        <w:rPr>
          <w:color w:val="000000" w:themeColor="text1"/>
          <w:bdr w:val="single" w:sz="4" w:space="0" w:color="auto"/>
        </w:rPr>
        <w:t xml:space="preserve"> = </w:t>
      </w:r>
      <w:r w:rsidR="00022959">
        <w:rPr>
          <w:color w:val="000000" w:themeColor="text1"/>
          <w:bdr w:val="single" w:sz="4" w:space="0" w:color="auto"/>
        </w:rPr>
        <w:t>2 cm</w:t>
      </w:r>
      <w:r>
        <w:rPr>
          <w:color w:val="000000" w:themeColor="text1"/>
        </w:rPr>
        <w:t>.</w:t>
      </w:r>
    </w:p>
    <w:p w14:paraId="59259512" w14:textId="77777777" w:rsidR="00BF2AD4" w:rsidRDefault="00BF2AD4" w:rsidP="00E26870">
      <w:pPr>
        <w:pStyle w:val="ECEcorps"/>
      </w:pPr>
    </w:p>
    <w:p w14:paraId="02C0AB2D" w14:textId="539FD528" w:rsidR="008D351C" w:rsidRPr="003C67BA" w:rsidRDefault="008D351C" w:rsidP="00C60969">
      <w:pPr>
        <w:pStyle w:val="ECEtitre"/>
        <w:rPr>
          <w:b w:val="0"/>
          <w:sz w:val="22"/>
          <w:szCs w:val="22"/>
          <w:u w:val="none"/>
        </w:rPr>
      </w:pPr>
      <w:bookmarkStart w:id="5" w:name="_Hlk42673095"/>
      <w:r w:rsidRPr="00D60641">
        <w:rPr>
          <w:sz w:val="22"/>
          <w:szCs w:val="22"/>
        </w:rPr>
        <w:t>Méthode de Bessel</w:t>
      </w:r>
    </w:p>
    <w:bookmarkEnd w:id="5"/>
    <w:p w14:paraId="34739ED6" w14:textId="77777777" w:rsidR="008D351C" w:rsidRDefault="008D351C" w:rsidP="00C60969">
      <w:pPr>
        <w:pStyle w:val="ECEtitre"/>
        <w:rPr>
          <w:sz w:val="24"/>
          <w:szCs w:val="24"/>
        </w:rPr>
      </w:pPr>
    </w:p>
    <w:p w14:paraId="281F3874" w14:textId="77777777" w:rsidR="000A0E08" w:rsidRDefault="00634C92" w:rsidP="00D772CB">
      <w:pPr>
        <w:rPr>
          <w:color w:val="auto"/>
        </w:rPr>
      </w:pPr>
      <w:r w:rsidRPr="00BF2AD4">
        <w:rPr>
          <w:color w:val="auto"/>
        </w:rPr>
        <w:t xml:space="preserve">Cette technique consiste </w:t>
      </w:r>
      <w:r w:rsidR="007F091E" w:rsidRPr="00BF2AD4">
        <w:rPr>
          <w:color w:val="auto"/>
        </w:rPr>
        <w:t>à placer un objet et un écran sur un rail optique</w:t>
      </w:r>
      <w:r w:rsidR="00E50240" w:rsidRPr="00BF2AD4">
        <w:rPr>
          <w:color w:val="auto"/>
        </w:rPr>
        <w:t xml:space="preserve">. On note la distance </w:t>
      </w:r>
      <w:r w:rsidR="00E50240" w:rsidRPr="00BF2AD4">
        <w:rPr>
          <w:i/>
          <w:color w:val="auto"/>
        </w:rPr>
        <w:t>D</w:t>
      </w:r>
      <w:r w:rsidR="00E50240" w:rsidRPr="00BF2AD4">
        <w:rPr>
          <w:color w:val="auto"/>
        </w:rPr>
        <w:t xml:space="preserve"> les séparant.</w:t>
      </w:r>
      <w:r w:rsidR="0043054C" w:rsidRPr="00BF2AD4">
        <w:rPr>
          <w:color w:val="auto"/>
        </w:rPr>
        <w:t xml:space="preserve"> </w:t>
      </w:r>
    </w:p>
    <w:p w14:paraId="31391BF3" w14:textId="24E06F2A" w:rsidR="000A0E08" w:rsidRDefault="000A0E08" w:rsidP="00D772CB">
      <w:pPr>
        <w:rPr>
          <w:color w:val="auto"/>
        </w:rPr>
      </w:pPr>
      <w:r>
        <w:rPr>
          <w:color w:val="auto"/>
        </w:rPr>
        <w:t>S</w:t>
      </w:r>
      <w:r w:rsidRPr="00BF2AD4">
        <w:rPr>
          <w:color w:val="auto"/>
        </w:rPr>
        <w:t>i</w:t>
      </w:r>
      <w:r>
        <w:rPr>
          <w:color w:val="auto"/>
        </w:rPr>
        <w:t xml:space="preserve"> la condition </w:t>
      </w:r>
      <m:oMath>
        <m:r>
          <m:rPr>
            <m:nor/>
          </m:rPr>
          <w:rPr>
            <w:i/>
            <w:iCs/>
            <w:color w:val="auto"/>
          </w:rPr>
          <m:t>D</m:t>
        </m:r>
        <m:r>
          <w:rPr>
            <w:rFonts w:ascii="Cambria Math" w:eastAsiaTheme="minorEastAsia" w:hAnsi="Cambria Math"/>
            <w:color w:val="auto"/>
          </w:rPr>
          <m:t>≥</m:t>
        </m:r>
        <m:r>
          <m:rPr>
            <m:nor/>
          </m:rPr>
          <w:rPr>
            <w:rFonts w:eastAsiaTheme="minorEastAsia"/>
            <w:color w:val="auto"/>
          </w:rPr>
          <m:t>4</m:t>
        </m:r>
        <m:r>
          <w:rPr>
            <w:rFonts w:ascii="Cambria Math" w:eastAsiaTheme="minorEastAsia" w:hAnsi="Cambria Math"/>
            <w:color w:val="auto"/>
          </w:rPr>
          <m:t xml:space="preserve"> </m:t>
        </m:r>
        <m:r>
          <m:rPr>
            <m:nor/>
          </m:rPr>
          <w:rPr>
            <w:rFonts w:eastAsiaTheme="minorEastAsia"/>
            <w:i/>
            <w:iCs/>
            <w:color w:val="auto"/>
          </w:rPr>
          <m:t xml:space="preserve">f </m:t>
        </m:r>
        <m:r>
          <m:rPr>
            <m:nor/>
          </m:rPr>
          <w:rPr>
            <w:rFonts w:eastAsiaTheme="minorEastAsia"/>
            <w:color w:val="auto"/>
          </w:rPr>
          <m:t>'</m:t>
        </m:r>
        <m:r>
          <m:rPr>
            <m:nor/>
          </m:rPr>
          <w:rPr>
            <w:color w:val="auto"/>
          </w:rPr>
          <m:t xml:space="preserve"> est respectée, </m:t>
        </m:r>
      </m:oMath>
      <w:r>
        <w:rPr>
          <w:color w:val="auto"/>
        </w:rPr>
        <w:t>o</w:t>
      </w:r>
      <w:r w:rsidRPr="00BF2AD4">
        <w:rPr>
          <w:color w:val="auto"/>
        </w:rPr>
        <w:t>n peut montrer qu</w:t>
      </w:r>
      <w:r>
        <w:rPr>
          <w:color w:val="auto"/>
        </w:rPr>
        <w:t>’il existe</w:t>
      </w:r>
      <w:r w:rsidRPr="00BF2AD4">
        <w:rPr>
          <w:color w:val="auto"/>
        </w:rPr>
        <w:t xml:space="preserve"> </w:t>
      </w:r>
      <w:r>
        <w:rPr>
          <w:color w:val="auto"/>
        </w:rPr>
        <w:t>d</w:t>
      </w:r>
      <w:r w:rsidRPr="00BF2AD4">
        <w:rPr>
          <w:color w:val="auto"/>
        </w:rPr>
        <w:t>eux positions de la lentille permettant d’obtenir une image nette</w:t>
      </w:r>
      <w:r>
        <w:rPr>
          <w:color w:val="auto"/>
        </w:rPr>
        <w:t>.</w:t>
      </w:r>
    </w:p>
    <w:p w14:paraId="4BD61D95" w14:textId="33CF428E" w:rsidR="000A0E08" w:rsidRDefault="0083222F" w:rsidP="00D772CB">
      <w:pPr>
        <w:rPr>
          <w:color w:val="auto"/>
        </w:rPr>
      </w:pPr>
      <w:r w:rsidRPr="00BF2AD4">
        <w:rPr>
          <w:color w:val="auto"/>
        </w:rPr>
        <w:t>On</w:t>
      </w:r>
      <w:r w:rsidR="00A66277" w:rsidRPr="00BF2AD4">
        <w:rPr>
          <w:color w:val="auto"/>
        </w:rPr>
        <w:t xml:space="preserve"> </w:t>
      </w:r>
      <w:r w:rsidR="00D60641" w:rsidRPr="00BF2AD4">
        <w:rPr>
          <w:color w:val="auto"/>
        </w:rPr>
        <w:t xml:space="preserve">cherche </w:t>
      </w:r>
      <w:r w:rsidR="00A66277" w:rsidRPr="00BF2AD4">
        <w:rPr>
          <w:color w:val="auto"/>
        </w:rPr>
        <w:t>alors</w:t>
      </w:r>
      <w:r w:rsidR="007F091E" w:rsidRPr="00BF2AD4">
        <w:rPr>
          <w:color w:val="auto"/>
        </w:rPr>
        <w:t xml:space="preserve"> les</w:t>
      </w:r>
      <w:r w:rsidR="00435328">
        <w:rPr>
          <w:color w:val="auto"/>
        </w:rPr>
        <w:t xml:space="preserve"> </w:t>
      </w:r>
      <w:r w:rsidR="00435328" w:rsidRPr="00BD0C5D">
        <w:rPr>
          <w:color w:val="auto"/>
        </w:rPr>
        <w:t>valeurs des graduations</w:t>
      </w:r>
      <w:r w:rsidR="0043054C" w:rsidRPr="00BD0C5D">
        <w:rPr>
          <w:color w:val="auto"/>
        </w:rPr>
        <w:t xml:space="preserve"> </w:t>
      </w:r>
      <w:r w:rsidR="0043054C" w:rsidRPr="003C5547">
        <w:rPr>
          <w:i/>
          <w:color w:val="auto"/>
        </w:rPr>
        <w:t>x</w:t>
      </w:r>
      <w:r w:rsidR="0043054C" w:rsidRPr="00BF2AD4">
        <w:rPr>
          <w:i/>
          <w:color w:val="auto"/>
          <w:vertAlign w:val="subscript"/>
        </w:rPr>
        <w:t>1</w:t>
      </w:r>
      <w:r w:rsidR="0043054C" w:rsidRPr="004C5833">
        <w:rPr>
          <w:color w:val="auto"/>
        </w:rPr>
        <w:t xml:space="preserve"> </w:t>
      </w:r>
      <w:r w:rsidR="0043054C" w:rsidRPr="00BF2AD4">
        <w:rPr>
          <w:color w:val="auto"/>
        </w:rPr>
        <w:t xml:space="preserve">et </w:t>
      </w:r>
      <w:r w:rsidR="0043054C" w:rsidRPr="00BF2AD4">
        <w:rPr>
          <w:i/>
          <w:color w:val="auto"/>
        </w:rPr>
        <w:t>x</w:t>
      </w:r>
      <w:r w:rsidR="0043054C" w:rsidRPr="00BF2AD4">
        <w:rPr>
          <w:i/>
          <w:color w:val="auto"/>
          <w:vertAlign w:val="subscript"/>
        </w:rPr>
        <w:t>2</w:t>
      </w:r>
      <w:r w:rsidR="00BF2AD4" w:rsidRPr="00BF2AD4">
        <w:rPr>
          <w:color w:val="auto"/>
        </w:rPr>
        <w:t xml:space="preserve"> correspondant aux</w:t>
      </w:r>
      <w:r w:rsidR="007F091E" w:rsidRPr="00BF2AD4">
        <w:rPr>
          <w:color w:val="auto"/>
        </w:rPr>
        <w:t xml:space="preserve"> deux positions</w:t>
      </w:r>
      <w:r w:rsidR="0043054C" w:rsidRPr="00BF2AD4">
        <w:rPr>
          <w:color w:val="auto"/>
        </w:rPr>
        <w:t xml:space="preserve"> d</w:t>
      </w:r>
      <w:r w:rsidR="007F091E" w:rsidRPr="00BF2AD4">
        <w:rPr>
          <w:color w:val="auto"/>
        </w:rPr>
        <w:t>e la lentille convergente pour lesquelles on obtient une image nette sur l’écran.</w:t>
      </w:r>
      <w:r w:rsidR="00447675">
        <w:rPr>
          <w:color w:val="auto"/>
        </w:rPr>
        <w:t xml:space="preserve"> </w:t>
      </w:r>
    </w:p>
    <w:p w14:paraId="23D835D1" w14:textId="6025B034" w:rsidR="007E39B2" w:rsidRPr="00BF2AD4" w:rsidRDefault="000A0E08" w:rsidP="00D772CB">
      <w:pPr>
        <w:rPr>
          <w:color w:val="auto"/>
        </w:rPr>
      </w:pPr>
      <w:r w:rsidRPr="00BF2AD4">
        <w:rPr>
          <w:color w:val="auto"/>
        </w:rPr>
        <w:t>Pour une de ces deux positions de la lentille, l’image est plus petite que l’objet et, pour l’autre, l’image est plus grande que l’objet.</w:t>
      </w:r>
      <w:r w:rsidR="00E273B1">
        <w:rPr>
          <w:color w:val="auto"/>
        </w:rPr>
        <w:t xml:space="preserve"> </w:t>
      </w:r>
      <w:r w:rsidR="00447675">
        <w:rPr>
          <w:color w:val="auto"/>
        </w:rPr>
        <w:t>On note</w:t>
      </w:r>
      <w:r w:rsidR="0043054C" w:rsidRPr="00BF2AD4">
        <w:rPr>
          <w:color w:val="auto"/>
        </w:rPr>
        <w:t xml:space="preserve"> </w:t>
      </w:r>
      <w:r w:rsidR="0043054C" w:rsidRPr="00BF2AD4">
        <w:rPr>
          <w:i/>
          <w:color w:val="auto"/>
        </w:rPr>
        <w:t>L</w:t>
      </w:r>
      <w:r w:rsidR="0043054C" w:rsidRPr="00BF2AD4">
        <w:rPr>
          <w:color w:val="auto"/>
        </w:rPr>
        <w:t xml:space="preserve"> = |</w:t>
      </w:r>
      <w:r w:rsidR="0043054C" w:rsidRPr="00BF2AD4">
        <w:rPr>
          <w:i/>
          <w:color w:val="auto"/>
        </w:rPr>
        <w:t>x</w:t>
      </w:r>
      <w:r w:rsidR="0043054C" w:rsidRPr="00BF2AD4">
        <w:rPr>
          <w:i/>
          <w:color w:val="auto"/>
          <w:vertAlign w:val="subscript"/>
        </w:rPr>
        <w:t>2</w:t>
      </w:r>
      <w:r w:rsidR="0043054C" w:rsidRPr="00BF2AD4">
        <w:rPr>
          <w:i/>
          <w:color w:val="auto"/>
        </w:rPr>
        <w:t xml:space="preserve"> – x</w:t>
      </w:r>
      <w:r w:rsidR="0043054C" w:rsidRPr="00BF2AD4">
        <w:rPr>
          <w:i/>
          <w:color w:val="auto"/>
          <w:vertAlign w:val="subscript"/>
        </w:rPr>
        <w:t>1</w:t>
      </w:r>
      <w:r w:rsidR="0043054C" w:rsidRPr="00BF2AD4">
        <w:rPr>
          <w:color w:val="auto"/>
        </w:rPr>
        <w:t>|</w:t>
      </w:r>
      <w:r w:rsidR="007911AA" w:rsidRPr="00BF2AD4">
        <w:rPr>
          <w:color w:val="auto"/>
        </w:rPr>
        <w:t xml:space="preserve"> </w:t>
      </w:r>
      <w:r w:rsidR="00496A65" w:rsidRPr="00BF2AD4">
        <w:rPr>
          <w:color w:val="auto"/>
        </w:rPr>
        <w:t xml:space="preserve">la distance </w:t>
      </w:r>
      <w:r w:rsidR="005F6E08" w:rsidRPr="00BF2AD4">
        <w:rPr>
          <w:color w:val="auto"/>
        </w:rPr>
        <w:t>entre</w:t>
      </w:r>
      <w:r w:rsidR="00496A65" w:rsidRPr="00BF2AD4">
        <w:rPr>
          <w:color w:val="auto"/>
        </w:rPr>
        <w:t xml:space="preserve"> c</w:t>
      </w:r>
      <w:r w:rsidR="007911AA" w:rsidRPr="00BF2AD4">
        <w:rPr>
          <w:color w:val="auto"/>
        </w:rPr>
        <w:t>es deux positions.</w:t>
      </w:r>
    </w:p>
    <w:p w14:paraId="28E55CB5" w14:textId="75F0AF67" w:rsidR="002E7F4A" w:rsidRDefault="00D60641" w:rsidP="00A71C07">
      <w:pPr>
        <w:pStyle w:val="ECEcorps"/>
      </w:pPr>
      <w:r>
        <w:t>Dans ce cas, l</w:t>
      </w:r>
      <w:r w:rsidR="002A0F26">
        <w:t xml:space="preserve">a distance focale </w:t>
      </w:r>
      <w:r w:rsidR="00394891" w:rsidRPr="00394891">
        <w:rPr>
          <w:i/>
          <w:iCs/>
        </w:rPr>
        <w:t xml:space="preserve">f </w:t>
      </w:r>
      <w:r w:rsidR="00394891" w:rsidRPr="00394891">
        <w:t>’</w:t>
      </w:r>
      <w:r w:rsidR="003C5547">
        <w:rPr>
          <w:sz w:val="22"/>
          <w:szCs w:val="22"/>
        </w:rPr>
        <w:t xml:space="preserve"> </w:t>
      </w:r>
      <w:r w:rsidR="00447675">
        <w:t xml:space="preserve">est </w:t>
      </w:r>
      <w:r w:rsidR="004C5833">
        <w:t xml:space="preserve">alors </w:t>
      </w:r>
      <w:r w:rsidR="002A0F26">
        <w:t>détermin</w:t>
      </w:r>
      <w:r w:rsidR="00447675">
        <w:t>é</w:t>
      </w:r>
      <w:r w:rsidR="002A0F26">
        <w:t xml:space="preserve">e par la </w:t>
      </w:r>
      <w:r w:rsidR="00F27341">
        <w:t>relation</w:t>
      </w:r>
      <w:r>
        <w:t> </w:t>
      </w:r>
      <w:r w:rsidRPr="00E273B1">
        <w:t xml:space="preserve">: </w:t>
      </w:r>
      <m:oMath>
        <m:r>
          <w:rPr>
            <w:rFonts w:ascii="Cambria Math" w:hAnsi="Cambria Math"/>
          </w:rPr>
          <m:t xml:space="preserve">f </m:t>
        </m:r>
        <m:r>
          <m:rPr>
            <m:sty m:val="p"/>
          </m:rPr>
          <w:rPr>
            <w:rFonts w:ascii="Cambria Math" w:hAnsi="Cambria Math"/>
          </w:rPr>
          <m:t>’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D</m:t>
                </m:r>
              </m:e>
              <m:sup>
                <m:r>
                  <m:rPr>
                    <m:nor/>
                  </m:rPr>
                  <w:rPr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/>
                    <w:sz w:val="24"/>
                    <w:szCs w:val="24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L</m:t>
                </m:r>
              </m:e>
              <m:sup>
                <m:r>
                  <m:rPr>
                    <m:nor/>
                  </m:rPr>
                  <w:rPr>
                    <w:sz w:val="24"/>
                    <w:szCs w:val="24"/>
                  </w:rPr>
                  <m:t>2</m:t>
                </m:r>
              </m:sup>
            </m:sSup>
          </m:num>
          <m:den>
            <m:r>
              <m:rPr>
                <m:nor/>
              </m:rPr>
              <w:rPr>
                <w:sz w:val="24"/>
                <w:szCs w:val="24"/>
              </w:rPr>
              <m:t>4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D</m:t>
            </m:r>
          </m:den>
        </m:f>
      </m:oMath>
      <w:r w:rsidR="002A0F26">
        <w:t>.</w:t>
      </w:r>
    </w:p>
    <w:p w14:paraId="3C3D89A0" w14:textId="77777777" w:rsidR="00BF2AD4" w:rsidRDefault="00BF2AD4" w:rsidP="008C3DA6">
      <w:pPr>
        <w:pStyle w:val="ECEcorps"/>
        <w:jc w:val="left"/>
      </w:pPr>
    </w:p>
    <w:p w14:paraId="78206E93" w14:textId="26D58FF9" w:rsidR="008C3DA6" w:rsidRDefault="00B93515" w:rsidP="008C3DA6">
      <w:pPr>
        <w:pStyle w:val="ECEcorps"/>
        <w:jc w:val="left"/>
      </w:pPr>
      <w:r>
        <w:t>L’incertitude-type composée de la distance focale</w:t>
      </w:r>
      <w:r w:rsidR="00394891" w:rsidRPr="00394891">
        <w:rPr>
          <w:i/>
          <w:iCs/>
        </w:rPr>
        <w:t xml:space="preserve"> f </w:t>
      </w:r>
      <w:r w:rsidR="00394891" w:rsidRPr="00394891">
        <w:t>’</w:t>
      </w:r>
      <w:r w:rsidR="00447675">
        <w:t xml:space="preserve"> peut être calculée à l’aide de </w:t>
      </w:r>
      <w:r>
        <w:t xml:space="preserve">la formule : </w:t>
      </w:r>
    </w:p>
    <w:p w14:paraId="4322BF14" w14:textId="77777777" w:rsidR="00577B0A" w:rsidRPr="008C3DA6" w:rsidRDefault="00577B0A" w:rsidP="00577B0A">
      <w:pPr>
        <w:pStyle w:val="ECEcorps"/>
        <w:jc w:val="center"/>
        <w:rPr>
          <w:sz w:val="4"/>
          <w:szCs w:val="4"/>
        </w:rPr>
      </w:pPr>
    </w:p>
    <w:p w14:paraId="270938F6" w14:textId="2E74E510" w:rsidR="00577B0A" w:rsidRPr="004C5833" w:rsidRDefault="003C67BA" w:rsidP="00577B0A">
      <w:pPr>
        <w:pStyle w:val="ECEcorps"/>
        <w:jc w:val="center"/>
        <w:rPr>
          <w:lang w:val="es-ES_tradnl"/>
        </w:rPr>
      </w:pPr>
      <w:proofErr w:type="gramStart"/>
      <w:r w:rsidRPr="004C5833">
        <w:rPr>
          <w:iCs/>
          <w:lang w:val="es-ES_tradnl"/>
        </w:rPr>
        <w:t>u(</w:t>
      </w:r>
      <w:proofErr w:type="gramEnd"/>
      <w:r w:rsidR="003C5547" w:rsidRPr="004C5833">
        <w:rPr>
          <w:i/>
          <w:lang w:val="es-ES_tradnl"/>
        </w:rPr>
        <w:t>f</w:t>
      </w:r>
      <w:r w:rsidR="00D50E4A" w:rsidRPr="004C5833">
        <w:rPr>
          <w:iCs/>
          <w:lang w:val="es-ES_tradnl"/>
        </w:rPr>
        <w:t xml:space="preserve"> </w:t>
      </w:r>
      <w:r w:rsidRPr="004C5833">
        <w:rPr>
          <w:iCs/>
          <w:lang w:val="es-ES_tradnl"/>
        </w:rPr>
        <w:t>’</w:t>
      </w:r>
      <w:r w:rsidR="00577B0A" w:rsidRPr="004C5833">
        <w:rPr>
          <w:iCs/>
          <w:lang w:val="es-ES_tradnl"/>
        </w:rPr>
        <w:t>)</w:t>
      </w:r>
      <w:r w:rsidR="004C5833">
        <w:rPr>
          <w:iCs/>
          <w:lang w:val="es-ES_tradnl"/>
        </w:rPr>
        <w:t xml:space="preserve"> </w:t>
      </w:r>
      <w:r w:rsidR="00577B0A" w:rsidRPr="004C5833">
        <w:rPr>
          <w:lang w:val="es-ES_tradnl"/>
        </w:rPr>
        <w:t>=</w:t>
      </w:r>
      <m:oMath>
        <m:r>
          <w:rPr>
            <w:rFonts w:ascii="Cambria Math" w:hAnsi="Cambria Math"/>
            <w:sz w:val="22"/>
            <w:szCs w:val="22"/>
            <w:lang w:val="es-ES_tradnl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22"/>
                                    <w:szCs w:val="22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iCs/>
                                    <w:sz w:val="22"/>
                                    <w:szCs w:val="22"/>
                                    <w:lang w:val="es-ES_tradnl"/>
                                  </w:rPr>
                                  <m:t>D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es-ES_tradnl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lang w:val="es-ES_tradnl"/>
                              </w:rPr>
                              <m:t xml:space="preserve">+ 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  <w:iCs/>
                                <w:sz w:val="22"/>
                                <w:szCs w:val="22"/>
                                <w:lang w:val="es-ES_tradnl"/>
                              </w:rPr>
                              <m:t>L</m:t>
                            </m:r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lang w:val="es-ES_tradnl"/>
                              </w:rPr>
                              <m:t>²)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  <w:lang w:val="es-ES_tradnl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22"/>
                                    <w:szCs w:val="22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iCs/>
                                    <w:sz w:val="22"/>
                                    <w:szCs w:val="22"/>
                                    <w:lang w:val="es-ES_tradnl"/>
                                  </w:rPr>
                                  <m:t>D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es-ES_tradnl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d>
                    <m:r>
                      <w:rPr>
                        <w:rFonts w:ascii="Cambria Math" w:hAnsi="Cambria Math"/>
                        <w:sz w:val="22"/>
                        <w:szCs w:val="22"/>
                        <w:lang w:val="es-ES_tradnl"/>
                      </w:rPr>
                      <m:t>·</m:t>
                    </m:r>
                    <m:r>
                      <m:rPr>
                        <m:nor/>
                      </m:rPr>
                      <w:rPr>
                        <w:lang w:val="es-ES_tradnl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18"/>
                            <w:szCs w:val="18"/>
                            <w:lang w:val="es-ES_tradnl"/>
                          </w:rPr>
                          <m:t>D</m:t>
                        </m:r>
                      </m:e>
                    </m:d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val="es-ES_tradnl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val="es-ES_tradnl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s-ES_tradnl"/>
                          </w:rPr>
                          <m:t>L</m:t>
                        </m:r>
                        <m:r>
                          <m:rPr>
                            <m:nor/>
                          </m:rPr>
                          <w:rPr>
                            <w:rFonts w:ascii="Cambria Math"/>
                            <w:i/>
                            <w:iCs/>
                            <w:sz w:val="22"/>
                            <w:szCs w:val="22"/>
                            <w:lang w:val="es-ES_tradnl"/>
                          </w:rPr>
                          <m:t xml:space="preserve"> </m:t>
                        </m:r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s-ES_tradnl"/>
                          </w:rPr>
                          <m:t xml:space="preserve">· </m:t>
                        </m:r>
                        <m:r>
                          <m:rPr>
                            <m:nor/>
                          </m:rPr>
                          <w:rPr>
                            <w:sz w:val="24"/>
                            <w:szCs w:val="24"/>
                            <w:lang w:val="es-ES_tradnl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iCs/>
                                <w:sz w:val="22"/>
                                <w:szCs w:val="22"/>
                                <w:lang w:val="es-ES_tradnl"/>
                              </w:rPr>
                              <m:t>L</m:t>
                            </m:r>
                          </m:e>
                        </m:d>
                      </m:num>
                      <m:den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  <w:lang w:val="es-ES_tradnl"/>
                          </w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s-ES_tradnl"/>
                          </w:rPr>
                          <m:t>D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val="es-ES_tradnl"/>
                  </w:rPr>
                  <m:t>2</m:t>
                </m:r>
              </m:sup>
            </m:sSup>
          </m:e>
        </m:rad>
      </m:oMath>
    </w:p>
    <w:p w14:paraId="07C9DBD8" w14:textId="77777777" w:rsidR="00EE49A3" w:rsidRDefault="00EE49A3" w:rsidP="0031035B">
      <w:pPr>
        <w:pStyle w:val="ECEcorps"/>
        <w:jc w:val="center"/>
        <w:rPr>
          <w:sz w:val="8"/>
          <w:szCs w:val="8"/>
          <w:lang w:val="es-ES_tradnl"/>
        </w:rPr>
      </w:pPr>
    </w:p>
    <w:p w14:paraId="0298E875" w14:textId="446C267D" w:rsidR="00116418" w:rsidRDefault="008A7842" w:rsidP="008A7842">
      <w:pPr>
        <w:pStyle w:val="ECEcorps"/>
      </w:pPr>
      <w:r>
        <w:t>O</w:t>
      </w:r>
      <w:r w:rsidR="008C3DA6">
        <w:t>ù</w:t>
      </w:r>
      <w:r w:rsidR="00B93515">
        <w:t xml:space="preserve"> </w:t>
      </w:r>
      <w:r w:rsidR="002D55BA" w:rsidRPr="00D50E4A">
        <w:rPr>
          <w:iCs/>
        </w:rPr>
        <w:t>u(</w:t>
      </w:r>
      <w:r w:rsidR="002D55BA" w:rsidRPr="008C3DA6">
        <w:rPr>
          <w:i/>
        </w:rPr>
        <w:t>D</w:t>
      </w:r>
      <w:r w:rsidR="002D55BA" w:rsidRPr="00D50E4A">
        <w:rPr>
          <w:iCs/>
        </w:rPr>
        <w:t>)</w:t>
      </w:r>
      <w:r w:rsidR="00E273B1">
        <w:rPr>
          <w:iCs/>
        </w:rPr>
        <w:t xml:space="preserve"> est</w:t>
      </w:r>
      <w:r w:rsidR="002D55BA" w:rsidRPr="00D50E4A">
        <w:rPr>
          <w:iCs/>
        </w:rPr>
        <w:t xml:space="preserve"> </w:t>
      </w:r>
      <w:r w:rsidR="002D55BA">
        <w:t>l’incertitude-t</w:t>
      </w:r>
      <w:r w:rsidR="00E273B1">
        <w:t>ype sur la mesure de</w:t>
      </w:r>
      <w:r w:rsidR="002D55BA">
        <w:t xml:space="preserve"> </w:t>
      </w:r>
      <w:r w:rsidR="002D55BA" w:rsidRPr="00447675">
        <w:rPr>
          <w:i/>
        </w:rPr>
        <w:t>D</w:t>
      </w:r>
      <w:r w:rsidR="002D55BA" w:rsidRPr="00D50E4A">
        <w:rPr>
          <w:iCs/>
        </w:rPr>
        <w:t xml:space="preserve"> </w:t>
      </w:r>
      <w:r w:rsidR="002D55BA">
        <w:t>et</w:t>
      </w:r>
      <w:r w:rsidR="002D55BA" w:rsidRPr="00D50E4A">
        <w:rPr>
          <w:iCs/>
        </w:rPr>
        <w:t xml:space="preserve"> </w:t>
      </w:r>
      <w:r w:rsidR="00B93515" w:rsidRPr="00D50E4A">
        <w:rPr>
          <w:iCs/>
        </w:rPr>
        <w:t>u(</w:t>
      </w:r>
      <w:r w:rsidR="00B93515" w:rsidRPr="008C3DA6">
        <w:rPr>
          <w:i/>
        </w:rPr>
        <w:t>L</w:t>
      </w:r>
      <w:r w:rsidR="00B93515" w:rsidRPr="00D50E4A">
        <w:rPr>
          <w:iCs/>
        </w:rPr>
        <w:t>)</w:t>
      </w:r>
      <w:r w:rsidR="00D50E4A">
        <w:rPr>
          <w:iCs/>
        </w:rPr>
        <w:t xml:space="preserve"> est </w:t>
      </w:r>
      <w:r w:rsidR="00B93515">
        <w:t xml:space="preserve">l’incertitude-type sur la mesure de </w:t>
      </w:r>
      <w:r w:rsidR="00B93515" w:rsidRPr="00D50E4A">
        <w:rPr>
          <w:i/>
          <w:iCs/>
        </w:rPr>
        <w:t>L</w:t>
      </w:r>
      <w:r w:rsidR="00B93515">
        <w:t>.</w:t>
      </w:r>
    </w:p>
    <w:p w14:paraId="7471A672" w14:textId="77777777" w:rsidR="00116418" w:rsidRDefault="00116418" w:rsidP="008A7842">
      <w:pPr>
        <w:pStyle w:val="ECEcorps"/>
      </w:pPr>
    </w:p>
    <w:p w14:paraId="19026CB4" w14:textId="3A020DDB" w:rsidR="00116418" w:rsidRPr="00BF2AD4" w:rsidRDefault="00116418" w:rsidP="00116418">
      <w:pPr>
        <w:rPr>
          <w:iCs/>
          <w:color w:val="auto"/>
        </w:rPr>
      </w:pPr>
      <w:r>
        <w:rPr>
          <w:iCs/>
          <w:color w:val="auto"/>
        </w:rPr>
        <w:t>D</w:t>
      </w:r>
      <w:r w:rsidRPr="00BF2AD4">
        <w:rPr>
          <w:iCs/>
          <w:color w:val="auto"/>
        </w:rPr>
        <w:t xml:space="preserve">ans </w:t>
      </w:r>
      <w:r>
        <w:rPr>
          <w:iCs/>
          <w:color w:val="auto"/>
        </w:rPr>
        <w:t>l</w:t>
      </w:r>
      <w:r w:rsidRPr="00BF2AD4">
        <w:rPr>
          <w:iCs/>
          <w:color w:val="auto"/>
        </w:rPr>
        <w:t>e contexte</w:t>
      </w:r>
      <w:r>
        <w:rPr>
          <w:iCs/>
          <w:color w:val="auto"/>
        </w:rPr>
        <w:t xml:space="preserve"> de cette étude, </w:t>
      </w:r>
      <w:r w:rsidRPr="00BD0C5D">
        <w:rPr>
          <w:color w:val="auto"/>
        </w:rPr>
        <w:t>on considère que </w:t>
      </w:r>
      <w:r>
        <w:rPr>
          <w:color w:val="00B050"/>
        </w:rPr>
        <w:t>:</w:t>
      </w:r>
      <w:r>
        <w:rPr>
          <w:iCs/>
          <w:color w:val="auto"/>
        </w:rPr>
        <w:t xml:space="preserve"> </w:t>
      </w:r>
    </w:p>
    <w:p w14:paraId="0D110711" w14:textId="77777777" w:rsidR="00116418" w:rsidRPr="00BF2AD4" w:rsidRDefault="00116418" w:rsidP="00116418">
      <w:pPr>
        <w:pStyle w:val="Paragraphedeliste"/>
        <w:numPr>
          <w:ilvl w:val="0"/>
          <w:numId w:val="15"/>
        </w:numPr>
        <w:rPr>
          <w:color w:val="auto"/>
          <w:sz w:val="24"/>
          <w:szCs w:val="24"/>
        </w:rPr>
      </w:pPr>
      <w:proofErr w:type="gramStart"/>
      <w:r>
        <w:rPr>
          <w:iCs/>
          <w:color w:val="auto"/>
        </w:rPr>
        <w:t>l</w:t>
      </w:r>
      <w:r w:rsidRPr="00BF2AD4">
        <w:rPr>
          <w:iCs/>
          <w:color w:val="auto"/>
        </w:rPr>
        <w:t>’incertitude</w:t>
      </w:r>
      <w:proofErr w:type="gramEnd"/>
      <w:r w:rsidRPr="00BF2AD4">
        <w:rPr>
          <w:iCs/>
          <w:color w:val="auto"/>
        </w:rPr>
        <w:t xml:space="preserve">-type associée à </w:t>
      </w:r>
      <w:r w:rsidRPr="00BF2AD4">
        <w:rPr>
          <w:i/>
          <w:iCs/>
          <w:color w:val="auto"/>
        </w:rPr>
        <w:t>D</w:t>
      </w:r>
      <w:r w:rsidRPr="00BF2AD4">
        <w:rPr>
          <w:iCs/>
          <w:color w:val="auto"/>
        </w:rPr>
        <w:t xml:space="preserve"> est </w:t>
      </w:r>
      <w:r w:rsidRPr="00CF3FF8">
        <w:rPr>
          <w:color w:val="auto"/>
        </w:rPr>
        <w:t>u(</w:t>
      </w:r>
      <w:r w:rsidRPr="00CF3FF8">
        <w:rPr>
          <w:i/>
          <w:iCs/>
          <w:color w:val="auto"/>
        </w:rPr>
        <w:t>D</w:t>
      </w:r>
      <w:r w:rsidRPr="00CF3FF8">
        <w:rPr>
          <w:color w:val="auto"/>
        </w:rPr>
        <w:t>)</w:t>
      </w:r>
      <w:r w:rsidRPr="00BF2AD4">
        <w:rPr>
          <w:i/>
          <w:iCs/>
          <w:color w:val="auto"/>
        </w:rPr>
        <w:t xml:space="preserve"> = </w:t>
      </w:r>
      <w:r w:rsidRPr="00CF3FF8">
        <w:rPr>
          <w:color w:val="auto"/>
        </w:rPr>
        <w:t>u(</w:t>
      </w:r>
      <w:r w:rsidRPr="00CF3FF8">
        <w:rPr>
          <w:i/>
          <w:iCs/>
          <w:color w:val="auto"/>
        </w:rPr>
        <w:t>d</w:t>
      </w:r>
      <w:r w:rsidRPr="00CF3FF8">
        <w:rPr>
          <w:color w:val="auto"/>
        </w:rPr>
        <w:t>)</w:t>
      </w:r>
      <w:r>
        <w:rPr>
          <w:i/>
          <w:iCs/>
          <w:color w:val="auto"/>
        </w:rPr>
        <w:t> </w:t>
      </w:r>
      <w:r>
        <w:rPr>
          <w:color w:val="auto"/>
          <w:sz w:val="24"/>
          <w:szCs w:val="24"/>
        </w:rPr>
        <w:t>;</w:t>
      </w:r>
    </w:p>
    <w:p w14:paraId="6148CA33" w14:textId="77777777" w:rsidR="00116418" w:rsidRPr="00116418" w:rsidRDefault="00116418" w:rsidP="00116418">
      <w:pPr>
        <w:pStyle w:val="Paragraphedeliste"/>
        <w:numPr>
          <w:ilvl w:val="0"/>
          <w:numId w:val="15"/>
        </w:numPr>
        <w:rPr>
          <w:color w:val="auto"/>
        </w:rPr>
      </w:pPr>
      <w:proofErr w:type="gramStart"/>
      <w:r>
        <w:rPr>
          <w:rFonts w:eastAsiaTheme="minorEastAsia"/>
          <w:color w:val="auto"/>
        </w:rPr>
        <w:t>l</w:t>
      </w:r>
      <w:r w:rsidRPr="00BF2AD4">
        <w:rPr>
          <w:rFonts w:eastAsiaTheme="minorEastAsia"/>
          <w:color w:val="auto"/>
        </w:rPr>
        <w:t>’incertitude</w:t>
      </w:r>
      <w:proofErr w:type="gramEnd"/>
      <w:r w:rsidRPr="00BF2AD4">
        <w:rPr>
          <w:rFonts w:eastAsiaTheme="minorEastAsia"/>
          <w:color w:val="auto"/>
        </w:rPr>
        <w:t xml:space="preserve">-type associée à </w:t>
      </w:r>
      <w:proofErr w:type="spellStart"/>
      <w:r w:rsidRPr="00BF2AD4">
        <w:rPr>
          <w:rFonts w:eastAsiaTheme="minorEastAsia"/>
          <w:i/>
          <w:color w:val="auto"/>
        </w:rPr>
        <w:t>L</w:t>
      </w:r>
      <w:r w:rsidRPr="00BF2AD4">
        <w:rPr>
          <w:rFonts w:eastAsiaTheme="minorEastAsia"/>
          <w:color w:val="auto"/>
        </w:rPr>
        <w:t> est</w:t>
      </w:r>
      <w:proofErr w:type="spellEnd"/>
      <w:r>
        <w:rPr>
          <w:rFonts w:eastAsiaTheme="minorEastAsia"/>
          <w:color w:val="auto"/>
        </w:rPr>
        <w:t xml:space="preserve"> </w:t>
      </w:r>
      <m:oMath>
        <m:r>
          <m:rPr>
            <m:nor/>
          </m:rPr>
          <w:rPr>
            <w:rFonts w:eastAsiaTheme="minorEastAsia"/>
            <w:color w:val="auto"/>
          </w:rPr>
          <m:t>u</m:t>
        </m:r>
        <m:d>
          <m:dPr>
            <m:ctrlPr>
              <w:rPr>
                <w:rFonts w:ascii="Cambria Math" w:eastAsiaTheme="minorEastAsia" w:hAnsi="Cambria Math"/>
                <w:i/>
                <w:color w:val="auto"/>
              </w:rPr>
            </m:ctrlPr>
          </m:dPr>
          <m:e>
            <m:r>
              <m:rPr>
                <m:nor/>
              </m:rPr>
              <w:rPr>
                <w:rFonts w:eastAsiaTheme="minorEastAsia"/>
                <w:i/>
                <w:iCs/>
                <w:color w:val="auto"/>
              </w:rPr>
              <m:t>L</m:t>
            </m:r>
          </m:e>
        </m:d>
        <m:r>
          <w:rPr>
            <w:rFonts w:ascii="Cambria Math" w:eastAsiaTheme="minorEastAsia" w:hAnsi="Cambria Math"/>
            <w:color w:val="auto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auto"/>
              </w:rPr>
            </m:ctrlPr>
          </m:radPr>
          <m:deg/>
          <m:e>
            <m:r>
              <m:rPr>
                <m:nor/>
              </m:rPr>
              <w:rPr>
                <w:rFonts w:eastAsiaTheme="minorEastAsia"/>
                <w:color w:val="auto"/>
              </w:rPr>
              <m:t>2</m:t>
            </m:r>
          </m:e>
        </m:rad>
        <m:r>
          <w:rPr>
            <w:rFonts w:ascii="Cambria Math" w:hAnsi="Cambria Math"/>
            <w:color w:val="auto"/>
          </w:rPr>
          <m:t xml:space="preserve"> </m:t>
        </m:r>
        <m:r>
          <w:rPr>
            <w:rFonts w:ascii="Cambria Math" w:eastAsiaTheme="minorEastAsia" w:hAnsi="Cambria Math"/>
            <w:color w:val="auto"/>
          </w:rPr>
          <m:t>∙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auto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color w:val="auto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eastAsiaTheme="minorEastAsia"/>
                    <w:color w:val="auto"/>
                  </w:rPr>
                  <m:t>(</m:t>
                </m:r>
                <m:r>
                  <m:rPr>
                    <m:nor/>
                  </m:rPr>
                  <w:rPr>
                    <w:rFonts w:eastAsiaTheme="minorEastAsia"/>
                    <w:color w:val="auto"/>
                  </w:rPr>
                  <m:t>u</m:t>
                </m:r>
                <m:r>
                  <w:rPr>
                    <w:rFonts w:ascii="Cambria Math" w:eastAsiaTheme="minorEastAsia" w:hAnsi="Cambria Math"/>
                    <w:color w:val="auto"/>
                  </w:rPr>
                  <m:t>(</m:t>
                </m:r>
                <m:r>
                  <m:rPr>
                    <m:nor/>
                  </m:rPr>
                  <w:rPr>
                    <w:rFonts w:eastAsiaTheme="minorEastAsia"/>
                    <w:i/>
                    <w:iCs/>
                    <w:color w:val="auto"/>
                  </w:rPr>
                  <m:t>d</m:t>
                </m:r>
                <m:r>
                  <w:rPr>
                    <w:rFonts w:ascii="Cambria Math" w:eastAsiaTheme="minorEastAsia" w:hAnsi="Cambria Math"/>
                    <w:color w:val="auto"/>
                  </w:rPr>
                  <m:t>))</m:t>
                </m:r>
              </m:e>
              <m:sup>
                <m:r>
                  <w:rPr>
                    <w:rFonts w:ascii="Cambria Math" w:eastAsiaTheme="minorEastAsia" w:hAnsi="Cambria Math"/>
                    <w:color w:val="auto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color w:val="auto"/>
              </w:rPr>
              <m:t>+(</m:t>
            </m:r>
            <m:r>
              <m:rPr>
                <m:nor/>
              </m:rPr>
              <w:rPr>
                <w:rFonts w:eastAsiaTheme="minorEastAsia"/>
                <w:color w:val="auto"/>
              </w:rPr>
              <m:t>u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color w:val="auto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auto"/>
                  </w:rPr>
                  <m:t>(</m:t>
                </m:r>
                <m:r>
                  <m:rPr>
                    <m:nor/>
                  </m:rPr>
                  <w:rPr>
                    <w:rFonts w:ascii="Cambria Math" w:eastAsiaTheme="minorEastAsia" w:hAnsi="Cambria Math"/>
                    <w:color w:val="auto"/>
                  </w:rPr>
                  <m:t>Δ</m:t>
                </m:r>
                <m:r>
                  <m:rPr>
                    <m:nor/>
                  </m:rPr>
                  <w:rPr>
                    <w:rFonts w:eastAsiaTheme="minorEastAsia"/>
                    <w:i/>
                    <w:iCs/>
                    <w:color w:val="auto"/>
                  </w:rPr>
                  <m:t>d</m:t>
                </m:r>
                <m:r>
                  <w:rPr>
                    <w:rFonts w:ascii="Cambria Math" w:eastAsiaTheme="minorEastAsia" w:hAnsi="Cambria Math"/>
                    <w:color w:val="auto"/>
                  </w:rPr>
                  <m:t>))</m:t>
                </m:r>
              </m:e>
              <m:sup>
                <m:r>
                  <w:rPr>
                    <w:rFonts w:ascii="Cambria Math" w:eastAsiaTheme="minorEastAsia" w:hAnsi="Cambria Math"/>
                    <w:color w:val="auto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color w:val="auto"/>
          </w:rPr>
          <m:t xml:space="preserve"> </m:t>
        </m:r>
      </m:oMath>
      <w:r>
        <w:rPr>
          <w:rFonts w:eastAsiaTheme="minorEastAsia"/>
          <w:color w:val="auto"/>
        </w:rPr>
        <w:t xml:space="preserve"> .</w:t>
      </w:r>
    </w:p>
    <w:p w14:paraId="0CB579AF" w14:textId="77777777" w:rsidR="00116418" w:rsidRDefault="00116418" w:rsidP="00116418">
      <w:pPr>
        <w:rPr>
          <w:color w:val="auto"/>
        </w:rPr>
      </w:pPr>
    </w:p>
    <w:p w14:paraId="41B7A60A" w14:textId="45799D35" w:rsidR="00116418" w:rsidRPr="00E273B1" w:rsidRDefault="00E273B1" w:rsidP="00116418">
      <w:pPr>
        <w:rPr>
          <w:b/>
          <w:bCs/>
          <w:color w:val="auto"/>
        </w:rPr>
      </w:pPr>
      <w:r w:rsidRPr="00E273B1">
        <w:rPr>
          <w:b/>
          <w:bCs/>
        </w:rPr>
        <w:t>Dans le cadre de cette situation d’évaluation, o</w:t>
      </w:r>
      <w:r w:rsidR="00116418" w:rsidRPr="00E273B1">
        <w:rPr>
          <w:b/>
          <w:bCs/>
        </w:rPr>
        <w:t xml:space="preserve">n ne gardera qu’un chiffre significatif pour l’écriture de </w:t>
      </w:r>
      <w:proofErr w:type="gramStart"/>
      <w:r w:rsidR="00116418" w:rsidRPr="00E273B1">
        <w:rPr>
          <w:b/>
          <w:bCs/>
        </w:rPr>
        <w:t>u(</w:t>
      </w:r>
      <w:proofErr w:type="gramEnd"/>
      <w:r w:rsidR="00116418" w:rsidRPr="00E273B1">
        <w:rPr>
          <w:b/>
          <w:bCs/>
          <w:i/>
          <w:iCs/>
        </w:rPr>
        <w:t xml:space="preserve">f </w:t>
      </w:r>
      <w:r w:rsidR="00116418" w:rsidRPr="00E273B1">
        <w:rPr>
          <w:b/>
          <w:bCs/>
        </w:rPr>
        <w:t>’).</w:t>
      </w:r>
    </w:p>
    <w:p w14:paraId="60B758A9" w14:textId="77777777" w:rsidR="0063219B" w:rsidRDefault="0063219B" w:rsidP="008A7842">
      <w:pPr>
        <w:pStyle w:val="ECEcorps"/>
        <w:rPr>
          <w:sz w:val="22"/>
          <w:szCs w:val="22"/>
        </w:rPr>
      </w:pPr>
    </w:p>
    <w:p w14:paraId="74D12AB3" w14:textId="77777777" w:rsidR="0063219B" w:rsidRPr="003C67BA" w:rsidRDefault="0063219B" w:rsidP="0063219B">
      <w:pPr>
        <w:pStyle w:val="ECEtitre"/>
        <w:rPr>
          <w:b w:val="0"/>
          <w:sz w:val="22"/>
          <w:szCs w:val="22"/>
          <w:u w:val="none"/>
        </w:rPr>
      </w:pPr>
      <w:r w:rsidRPr="00D60641">
        <w:rPr>
          <w:sz w:val="22"/>
          <w:szCs w:val="22"/>
        </w:rPr>
        <w:t>Méthode de Silbermann</w:t>
      </w:r>
    </w:p>
    <w:p w14:paraId="17601708" w14:textId="77777777" w:rsidR="0063219B" w:rsidRDefault="0063219B" w:rsidP="0063219B">
      <w:pPr>
        <w:pStyle w:val="ECEcorps"/>
      </w:pPr>
    </w:p>
    <w:p w14:paraId="5C604713" w14:textId="77777777" w:rsidR="0063219B" w:rsidRDefault="0063219B" w:rsidP="0063219B">
      <w:pPr>
        <w:pStyle w:val="ECEcorps"/>
      </w:pPr>
      <w:r>
        <w:t xml:space="preserve">Cette méthode consiste à former, à partir d’un objet réel, une image réelle et renversée de même taille que l’objet. </w:t>
      </w:r>
    </w:p>
    <w:p w14:paraId="74939471" w14:textId="126BC5BC" w:rsidR="0063219B" w:rsidRDefault="0063219B" w:rsidP="0063219B">
      <w:pPr>
        <w:pStyle w:val="ECEcorps"/>
      </w:pPr>
      <w:r>
        <w:t xml:space="preserve">Dans ce cas, la distance focale </w:t>
      </w:r>
      <w:r w:rsidRPr="008F18E5">
        <w:rPr>
          <w:i/>
          <w:iCs/>
        </w:rPr>
        <w:t>f</w:t>
      </w:r>
      <w:r>
        <w:rPr>
          <w:i/>
          <w:iCs/>
        </w:rPr>
        <w:t xml:space="preserve"> </w:t>
      </w:r>
      <w:r w:rsidRPr="008F18E5">
        <w:rPr>
          <w:iCs/>
        </w:rPr>
        <w:t>'</w:t>
      </w:r>
      <w:r w:rsidRPr="00BF2AD4">
        <w:t xml:space="preserve"> </w:t>
      </w:r>
      <w:r>
        <w:t>est donnée</w:t>
      </w:r>
      <w:r w:rsidRPr="00B91E11">
        <w:t xml:space="preserve"> par la relation</w:t>
      </w:r>
      <w:r>
        <w:t xml:space="preserve"> suivante : </w:t>
      </w:r>
      <w:r w:rsidRPr="008F18E5">
        <w:rPr>
          <w:i/>
          <w:iCs/>
        </w:rPr>
        <w:t xml:space="preserve"> f</w:t>
      </w:r>
      <w:r>
        <w:rPr>
          <w:i/>
          <w:iCs/>
        </w:rPr>
        <w:t xml:space="preserve"> </w:t>
      </w:r>
      <w:r w:rsidRPr="008F18E5">
        <w:rPr>
          <w:iCs/>
        </w:rPr>
        <w:t>'</w:t>
      </w:r>
      <w:r w:rsidRPr="00B91E11">
        <w:t xml:space="preserve"> </w:t>
      </w:r>
      <w:r>
        <w:t xml:space="preserve">=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rFonts w:ascii="Cambria Math"/>
                <w:i/>
                <w:iCs/>
                <w:sz w:val="22"/>
                <w:szCs w:val="22"/>
              </w:rPr>
              <m:t xml:space="preserve"> 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D</m:t>
            </m:r>
            <m:r>
              <m:rPr>
                <m:nor/>
              </m:rPr>
              <w:rPr>
                <w:rFonts w:ascii="Cambria Math"/>
                <w:i/>
                <w:iCs/>
                <w:sz w:val="22"/>
                <w:szCs w:val="22"/>
              </w:rPr>
              <m:t>'</m:t>
            </m:r>
          </m:num>
          <m:den>
            <m:r>
              <m:rPr>
                <m:nor/>
              </m:rPr>
              <w:rPr>
                <w:sz w:val="22"/>
                <w:szCs w:val="22"/>
              </w:rPr>
              <m:t>4</m:t>
            </m:r>
          </m:den>
        </m:f>
      </m:oMath>
      <w:r w:rsidRPr="00B91E11">
        <w:t xml:space="preserve"> </w:t>
      </w:r>
      <w:r>
        <w:t xml:space="preserve">  </w:t>
      </w:r>
      <w:r w:rsidRPr="00B91E11">
        <w:t xml:space="preserve">où </w:t>
      </w:r>
      <w:r w:rsidRPr="00BF2AD4">
        <w:rPr>
          <w:i/>
        </w:rPr>
        <w:t>D</w:t>
      </w:r>
      <w:r w:rsidR="00D748CE">
        <w:rPr>
          <w:i/>
        </w:rPr>
        <w:t xml:space="preserve"> </w:t>
      </w:r>
      <w:r>
        <w:rPr>
          <w:i/>
        </w:rPr>
        <w:t>’</w:t>
      </w:r>
      <w:r w:rsidRPr="00B91E11">
        <w:t xml:space="preserve"> correspond à la distance entre l’objet et l’image.</w:t>
      </w:r>
    </w:p>
    <w:p w14:paraId="5CB2AC82" w14:textId="77777777" w:rsidR="0063219B" w:rsidRDefault="0063219B" w:rsidP="0063219B">
      <w:pPr>
        <w:pStyle w:val="ECEcorps"/>
      </w:pPr>
    </w:p>
    <w:p w14:paraId="4D90E200" w14:textId="4068AE88" w:rsidR="0063219B" w:rsidRDefault="0063219B" w:rsidP="0063219B">
      <w:pPr>
        <w:pStyle w:val="ECEcorps"/>
        <w:rPr>
          <w:iCs/>
        </w:rPr>
      </w:pPr>
      <w:r w:rsidRPr="00BD0C5D">
        <w:t xml:space="preserve">Dans le contexte de cette étude, </w:t>
      </w:r>
      <w:r w:rsidRPr="00BF2AD4">
        <w:rPr>
          <w:iCs/>
        </w:rPr>
        <w:t xml:space="preserve">l’incertitude-type associée </w:t>
      </w:r>
      <w:r>
        <w:rPr>
          <w:iCs/>
        </w:rPr>
        <w:t xml:space="preserve">à la mesure de </w:t>
      </w:r>
      <w:r>
        <w:rPr>
          <w:i/>
        </w:rPr>
        <w:t>D</w:t>
      </w:r>
      <w:r w:rsidR="00D748CE">
        <w:rPr>
          <w:i/>
        </w:rPr>
        <w:t xml:space="preserve"> </w:t>
      </w:r>
      <w:r>
        <w:rPr>
          <w:i/>
        </w:rPr>
        <w:t>’</w:t>
      </w:r>
      <w:r>
        <w:rPr>
          <w:iCs/>
        </w:rPr>
        <w:t xml:space="preserve"> </w:t>
      </w:r>
      <w:r w:rsidRPr="00BF2AD4">
        <w:rPr>
          <w:iCs/>
        </w:rPr>
        <w:t>est définie par la relation</w:t>
      </w:r>
      <w:r>
        <w:rPr>
          <w:iCs/>
        </w:rPr>
        <w:t xml:space="preserve"> : </w:t>
      </w:r>
    </w:p>
    <w:p w14:paraId="4A3AED9F" w14:textId="77777777" w:rsidR="0063219B" w:rsidRDefault="0063219B" w:rsidP="0063219B">
      <w:pPr>
        <w:pStyle w:val="ECEcorps"/>
        <w:jc w:val="center"/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eastAsiaTheme="minorEastAsia" w:hAnsi="Cambria Math"/>
                  <w:iCs/>
                </w:rPr>
              </m:ctrlPr>
            </m:dPr>
            <m:e>
              <m:r>
                <m:rPr>
                  <m:nor/>
                </m:rPr>
                <w:rPr>
                  <w:rFonts w:eastAsiaTheme="minorEastAsia"/>
                  <w:i/>
                </w:rPr>
                <m:t>D</m:t>
              </m:r>
              <m:r>
                <m:rPr>
                  <m:nor/>
                </m:rPr>
                <w:rPr>
                  <w:rFonts w:ascii="Cambria Math" w:eastAsiaTheme="minorEastAsia"/>
                  <w:iCs/>
                </w:rPr>
                <m:t>'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(</m:t>
                  </m:r>
                  <m:r>
                    <m:rPr>
                      <m:nor/>
                    </m:rPr>
                    <w:rPr>
                      <w:rFonts w:eastAsiaTheme="minorEastAsia"/>
                    </w:rPr>
                    <m:t>u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iCs/>
                        </w:rPr>
                        <m:t>d</m:t>
                      </m:r>
                    </m:e>
                  </m:d>
                  <m:r>
                    <w:rPr>
                      <w:rFonts w:ascii="Cambria Math" w:eastAsiaTheme="minorEastAsia" w:hAnsi="Cambria Math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+(</m:t>
              </m:r>
              <m:r>
                <m:rPr>
                  <m:nor/>
                </m:rPr>
                <w:rPr>
                  <w:rFonts w:eastAsiaTheme="minorEastAsia"/>
                </w:rPr>
                <m:t>u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(</m:t>
                  </m:r>
                  <m:r>
                    <m:rPr>
                      <m:nor/>
                    </m:rPr>
                    <w:rPr>
                      <w:rFonts w:ascii="Cambria Math" w:eastAsiaTheme="minorEastAsia" w:hAnsi="Cambria Math"/>
                    </w:rPr>
                    <m:t>Δ</m:t>
                  </m:r>
                  <m:r>
                    <m:rPr>
                      <m:nor/>
                    </m:rPr>
                    <w:rPr>
                      <w:rFonts w:eastAsiaTheme="minorEastAsia"/>
                      <w:i/>
                      <w:iCs/>
                    </w:rPr>
                    <m:t>d</m:t>
                  </m:r>
                  <m:r>
                    <w:rPr>
                      <w:rFonts w:ascii="Cambria Math" w:eastAsiaTheme="minorEastAsia" w:hAnsi="Cambria Math"/>
                    </w:rPr>
                    <m:t>))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e>
          </m:rad>
        </m:oMath>
      </m:oMathPara>
    </w:p>
    <w:p w14:paraId="51BABB83" w14:textId="77777777" w:rsidR="0063219B" w:rsidRDefault="0063219B" w:rsidP="0063219B">
      <w:pPr>
        <w:pStyle w:val="ECEcorps"/>
      </w:pPr>
    </w:p>
    <w:p w14:paraId="03B866C3" w14:textId="77777777" w:rsidR="0063219B" w:rsidRDefault="0063219B" w:rsidP="0063219B">
      <w:pPr>
        <w:pStyle w:val="ECEcorps"/>
      </w:pPr>
      <w:r>
        <w:t>De même,</w:t>
      </w:r>
      <w:r w:rsidRPr="00BD0C5D">
        <w:t xml:space="preserve"> l’incertitude</w:t>
      </w:r>
      <w:r w:rsidRPr="00BF2AD4">
        <w:t xml:space="preserve">-type sur </w:t>
      </w:r>
      <w:r>
        <w:t xml:space="preserve">la </w:t>
      </w:r>
      <w:r w:rsidRPr="00BF2AD4">
        <w:t>mesure de la distance focale</w:t>
      </w:r>
      <w:r>
        <w:t xml:space="preserve"> </w:t>
      </w:r>
      <w:r w:rsidRPr="008F18E5">
        <w:rPr>
          <w:i/>
          <w:iCs/>
        </w:rPr>
        <w:t>f</w:t>
      </w:r>
      <w:r>
        <w:rPr>
          <w:i/>
          <w:iCs/>
        </w:rPr>
        <w:t xml:space="preserve"> </w:t>
      </w:r>
      <w:r w:rsidRPr="008F18E5">
        <w:rPr>
          <w:iCs/>
        </w:rPr>
        <w:t>'</w:t>
      </w:r>
      <w:r>
        <w:t xml:space="preserve"> est calculée à l’aide de</w:t>
      </w:r>
      <w:r w:rsidRPr="00BF2AD4">
        <w:t xml:space="preserve"> la formule : </w:t>
      </w:r>
    </w:p>
    <w:p w14:paraId="544AF5F8" w14:textId="7D0B9539" w:rsidR="0063219B" w:rsidRDefault="0063219B" w:rsidP="0063219B">
      <w:pPr>
        <w:pStyle w:val="ECEcorps"/>
        <w:jc w:val="center"/>
        <w:rPr>
          <w:sz w:val="22"/>
          <w:szCs w:val="22"/>
        </w:rPr>
      </w:pPr>
      <w:proofErr w:type="gramStart"/>
      <w:r w:rsidRPr="008F18E5">
        <w:t>u(</w:t>
      </w:r>
      <w:proofErr w:type="gramEnd"/>
      <w:r w:rsidRPr="008F18E5">
        <w:rPr>
          <w:i/>
          <w:iCs/>
        </w:rPr>
        <w:t>f</w:t>
      </w:r>
      <w:r>
        <w:rPr>
          <w:i/>
          <w:iCs/>
        </w:rPr>
        <w:t xml:space="preserve"> </w:t>
      </w:r>
      <w:r w:rsidRPr="008F18E5">
        <w:rPr>
          <w:iCs/>
        </w:rPr>
        <w:t>'</w:t>
      </w:r>
      <w:r w:rsidRPr="008F18E5">
        <w:t>)</w:t>
      </w:r>
      <m:oMath>
        <m:r>
          <w:rPr>
            <w:rFonts w:ascii="Cambria Math" w:hAnsi="Cambria Math"/>
            <w:sz w:val="28"/>
            <w:szCs w:val="28"/>
          </w:rPr>
          <m:t xml:space="preserve"> 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sz w:val="28"/>
                <w:szCs w:val="28"/>
              </w:rPr>
              <m:t>u</m:t>
            </m:r>
            <m:r>
              <w:rPr>
                <w:rFonts w:ascii="Cambria Math" w:hAnsi="Cambria Math"/>
                <w:sz w:val="28"/>
                <w:szCs w:val="28"/>
              </w:rPr>
              <m:t>(</m:t>
            </m:r>
            <m:r>
              <m:rPr>
                <m:nor/>
              </m:rPr>
              <w:rPr>
                <w:i/>
                <w:iCs/>
                <w:sz w:val="28"/>
                <w:szCs w:val="28"/>
              </w:rPr>
              <m:t>D</m:t>
            </m:r>
            <m:r>
              <m:rPr>
                <m:nor/>
              </m:rPr>
              <w:rPr>
                <w:rFonts w:ascii="Cambria Math"/>
                <w:i/>
                <w:iCs/>
                <w:sz w:val="28"/>
                <w:szCs w:val="28"/>
              </w:rPr>
              <m:t xml:space="preserve"> </m:t>
            </m:r>
            <m:r>
              <m:rPr>
                <m:nor/>
              </m:rPr>
              <w:rPr>
                <w:rFonts w:ascii="Cambria Math"/>
                <w:sz w:val="28"/>
                <w:szCs w:val="28"/>
              </w:rPr>
              <m:t>'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)</m:t>
            </m:r>
          </m:num>
          <m:den>
            <m:r>
              <m:rPr>
                <m:nor/>
              </m:rPr>
              <w:rPr>
                <w:sz w:val="28"/>
                <w:szCs w:val="28"/>
              </w:rPr>
              <m:t>4</m:t>
            </m:r>
          </m:den>
        </m:f>
      </m:oMath>
    </w:p>
    <w:p w14:paraId="5ACB0E99" w14:textId="77777777" w:rsidR="0063219B" w:rsidRPr="00240E8B" w:rsidRDefault="0063219B" w:rsidP="0063219B">
      <w:pPr>
        <w:pStyle w:val="ECEcorps"/>
        <w:rPr>
          <w:b/>
          <w:bCs/>
        </w:rPr>
      </w:pPr>
    </w:p>
    <w:p w14:paraId="3AFBE5D0" w14:textId="77777777" w:rsidR="0063219B" w:rsidRPr="00E273B1" w:rsidRDefault="0063219B" w:rsidP="0063219B">
      <w:pPr>
        <w:pStyle w:val="ECEcorps"/>
        <w:rPr>
          <w:b/>
          <w:bCs/>
        </w:rPr>
      </w:pPr>
      <w:r>
        <w:rPr>
          <w:b/>
          <w:bCs/>
        </w:rPr>
        <w:t>Dans le cadre de cette situation d’évaluation, o</w:t>
      </w:r>
      <w:r w:rsidRPr="00E273B1">
        <w:rPr>
          <w:b/>
          <w:bCs/>
        </w:rPr>
        <w:t xml:space="preserve">n ne gardera </w:t>
      </w:r>
      <w:r>
        <w:rPr>
          <w:b/>
          <w:bCs/>
        </w:rPr>
        <w:t>qu’un chiffre significatif</w:t>
      </w:r>
      <w:r w:rsidRPr="00E273B1">
        <w:rPr>
          <w:b/>
          <w:bCs/>
        </w:rPr>
        <w:t xml:space="preserve"> pour l’écriture de </w:t>
      </w:r>
      <w:proofErr w:type="gramStart"/>
      <w:r w:rsidRPr="00E273B1">
        <w:rPr>
          <w:b/>
          <w:bCs/>
        </w:rPr>
        <w:t>u(</w:t>
      </w:r>
      <w:proofErr w:type="gramEnd"/>
      <w:r w:rsidRPr="00E273B1">
        <w:rPr>
          <w:b/>
          <w:bCs/>
          <w:i/>
          <w:iCs/>
        </w:rPr>
        <w:t xml:space="preserve">f </w:t>
      </w:r>
      <w:r w:rsidRPr="00E273B1">
        <w:rPr>
          <w:b/>
          <w:bCs/>
        </w:rPr>
        <w:t>’).</w:t>
      </w:r>
    </w:p>
    <w:p w14:paraId="0C0C94F8" w14:textId="6809F2E0" w:rsidR="007E0D03" w:rsidRDefault="007E0D03" w:rsidP="008A7842">
      <w:pPr>
        <w:pStyle w:val="ECEcorps"/>
        <w:rPr>
          <w:b/>
          <w:sz w:val="22"/>
          <w:szCs w:val="22"/>
          <w:u w:val="single"/>
        </w:rPr>
      </w:pPr>
      <w:r>
        <w:rPr>
          <w:sz w:val="22"/>
          <w:szCs w:val="22"/>
        </w:rPr>
        <w:br w:type="page"/>
      </w:r>
    </w:p>
    <w:p w14:paraId="02EC5343" w14:textId="28D1C60B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F42D30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1A7B641" w14:textId="0C9A67E9" w:rsidR="00E26870" w:rsidRPr="003204B8" w:rsidRDefault="00DC29B9" w:rsidP="00E26870">
      <w:pPr>
        <w:pStyle w:val="ECEpartie"/>
        <w:numPr>
          <w:ilvl w:val="0"/>
          <w:numId w:val="6"/>
        </w:numPr>
        <w:rPr>
          <w:b w:val="0"/>
          <w:bCs/>
          <w:color w:val="000000" w:themeColor="text1"/>
        </w:rPr>
      </w:pPr>
      <w:bookmarkStart w:id="6" w:name="_Toc482638814"/>
      <w:bookmarkStart w:id="7" w:name="_Toc500182691"/>
      <w:r>
        <w:rPr>
          <w:color w:val="000000" w:themeColor="text1"/>
        </w:rPr>
        <w:t>M</w:t>
      </w:r>
      <w:r w:rsidR="00D808C7" w:rsidRPr="003204B8">
        <w:rPr>
          <w:color w:val="000000" w:themeColor="text1"/>
        </w:rPr>
        <w:t xml:space="preserve">éthode de Silbermann </w:t>
      </w:r>
      <w:bookmarkStart w:id="8" w:name="_Hlk57704690"/>
      <w:bookmarkEnd w:id="6"/>
      <w:bookmarkEnd w:id="7"/>
      <w:r w:rsidR="00053342" w:rsidRPr="003204B8">
        <w:rPr>
          <w:b w:val="0"/>
          <w:bCs/>
          <w:color w:val="000000" w:themeColor="text1"/>
        </w:rPr>
        <w:t>(2</w:t>
      </w:r>
      <w:r w:rsidR="007A7199">
        <w:rPr>
          <w:b w:val="0"/>
          <w:bCs/>
          <w:color w:val="000000" w:themeColor="text1"/>
        </w:rPr>
        <w:t>0</w:t>
      </w:r>
      <w:r w:rsidR="00053342" w:rsidRPr="003204B8">
        <w:rPr>
          <w:b w:val="0"/>
          <w:bCs/>
          <w:color w:val="000000" w:themeColor="text1"/>
        </w:rPr>
        <w:t xml:space="preserve"> minutes conseillées)</w:t>
      </w:r>
    </w:p>
    <w:bookmarkEnd w:id="8"/>
    <w:p w14:paraId="1A3062FF" w14:textId="77777777" w:rsidR="00D60641" w:rsidRPr="003204B8" w:rsidRDefault="00D60641" w:rsidP="00D60641">
      <w:pPr>
        <w:pStyle w:val="ECEcorps"/>
        <w:rPr>
          <w:color w:val="000000" w:themeColor="text1"/>
        </w:rPr>
      </w:pPr>
    </w:p>
    <w:p w14:paraId="5B4D6121" w14:textId="4328532C" w:rsidR="000855F8" w:rsidRPr="00BF2AD4" w:rsidRDefault="00D808C7" w:rsidP="0030755F">
      <w:pPr>
        <w:pStyle w:val="ECEcorps"/>
        <w:numPr>
          <w:ilvl w:val="1"/>
          <w:numId w:val="10"/>
        </w:numPr>
      </w:pPr>
      <w:r w:rsidRPr="00BF2AD4">
        <w:t>Compléter le schéma</w:t>
      </w:r>
      <w:r w:rsidR="00447675">
        <w:rPr>
          <w:rStyle w:val="Marquedecommentaire"/>
        </w:rPr>
        <w:t xml:space="preserve"> </w:t>
      </w:r>
      <w:r w:rsidR="00447675">
        <w:t>ci</w:t>
      </w:r>
      <w:r w:rsidRPr="00BF2AD4">
        <w:t>-dessous</w:t>
      </w:r>
      <w:r w:rsidR="00A16C4A" w:rsidRPr="00BF2AD4">
        <w:t xml:space="preserve"> </w:t>
      </w:r>
      <w:r w:rsidR="007E0D03">
        <w:t xml:space="preserve">en indiquant la position de l’image et </w:t>
      </w:r>
      <w:r w:rsidR="003C67BA">
        <w:t xml:space="preserve">en </w:t>
      </w:r>
      <w:r w:rsidR="007E0D03">
        <w:t xml:space="preserve">traçant les rayons lumineux </w:t>
      </w:r>
      <w:r w:rsidR="007E0D03" w:rsidRPr="00BF2AD4">
        <w:t>illustrant la méthode de Silbermann.</w:t>
      </w:r>
      <w:r w:rsidR="007E0D03">
        <w:t xml:space="preserve"> Indiquer également la distance </w:t>
      </w:r>
      <w:r w:rsidR="007E0D03" w:rsidRPr="007E0D03">
        <w:rPr>
          <w:i/>
          <w:iCs/>
        </w:rPr>
        <w:t>D</w:t>
      </w:r>
      <w:r w:rsidR="00D748CE">
        <w:rPr>
          <w:i/>
          <w:iCs/>
        </w:rPr>
        <w:t xml:space="preserve"> </w:t>
      </w:r>
      <w:r w:rsidR="0063219B">
        <w:t>’</w:t>
      </w:r>
      <w:r w:rsidR="00DC29B9">
        <w:t>.</w:t>
      </w:r>
    </w:p>
    <w:p w14:paraId="662AD9CF" w14:textId="77777777" w:rsidR="00D808C7" w:rsidRDefault="00D808C7" w:rsidP="00D808C7">
      <w:pPr>
        <w:pStyle w:val="ECEcorps"/>
        <w:jc w:val="center"/>
      </w:pPr>
      <w:r>
        <w:object w:dxaOrig="7161" w:dyaOrig="2497" w14:anchorId="385CD7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.15pt;height:124.05pt" o:ole="">
            <v:imagedata r:id="rId9" o:title=""/>
          </v:shape>
          <o:OLEObject Type="Embed" ProgID="Visio.Drawing.11" ShapeID="_x0000_i1025" DrawAspect="Content" ObjectID="_1830430832" r:id="rId10"/>
        </w:objec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7DC8110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E93E3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205A365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5A2F7C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7F54DBF7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50148E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3192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="000E7AC9">
              <w:t xml:space="preserve"> pour lui présenter le schéma</w:t>
            </w:r>
          </w:p>
          <w:p w14:paraId="10C6AAF5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992CB5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587861E" w14:textId="77777777" w:rsidR="00E26870" w:rsidRDefault="00E26870" w:rsidP="00E26870">
      <w:pPr>
        <w:pStyle w:val="ECEcorps"/>
      </w:pPr>
    </w:p>
    <w:p w14:paraId="598B3062" w14:textId="174657F4" w:rsidR="00DC29B9" w:rsidRDefault="00427167" w:rsidP="00F600E8">
      <w:pPr>
        <w:pStyle w:val="ECEcorps"/>
      </w:pPr>
      <w:r w:rsidRPr="00BF2AD4">
        <w:t xml:space="preserve">Mettre en œuvre </w:t>
      </w:r>
      <w:r w:rsidR="000E7AC9" w:rsidRPr="00BF2AD4">
        <w:t>le montage</w:t>
      </w:r>
      <w:r w:rsidR="003947E1">
        <w:t xml:space="preserve"> afin de respecter le schéma ci-dessus</w:t>
      </w:r>
      <w:r w:rsidR="003543AB" w:rsidRPr="00BD0C5D">
        <w:t>.</w:t>
      </w:r>
    </w:p>
    <w:p w14:paraId="59652934" w14:textId="77777777" w:rsidR="00DC29B9" w:rsidRDefault="00DC29B9" w:rsidP="00DC29B9">
      <w:pPr>
        <w:pStyle w:val="ECEcorps"/>
        <w:ind w:left="390"/>
      </w:pPr>
    </w:p>
    <w:p w14:paraId="192F9DE0" w14:textId="7049B848" w:rsidR="00DC29B9" w:rsidRPr="00F600E8" w:rsidRDefault="00240E8B" w:rsidP="00CB2125">
      <w:pPr>
        <w:pStyle w:val="ECEcorps"/>
        <w:numPr>
          <w:ilvl w:val="1"/>
          <w:numId w:val="10"/>
        </w:numPr>
      </w:pPr>
      <w:r>
        <w:t>Mesure</w:t>
      </w:r>
      <w:r w:rsidR="00DC29B9">
        <w:t xml:space="preserve">r </w:t>
      </w:r>
      <w:r w:rsidR="003543AB" w:rsidRPr="00BD0C5D">
        <w:t>la valeur de</w:t>
      </w:r>
      <w:r w:rsidR="00867703" w:rsidRPr="00BD0C5D">
        <w:t xml:space="preserve"> la distance</w:t>
      </w:r>
      <w:r w:rsidR="005F6E08" w:rsidRPr="00BD0C5D">
        <w:t xml:space="preserve"> </w:t>
      </w:r>
      <w:r w:rsidR="00052C8E" w:rsidRPr="00DC29B9">
        <w:rPr>
          <w:i/>
        </w:rPr>
        <w:t>D</w:t>
      </w:r>
      <w:r w:rsidR="00D748CE">
        <w:rPr>
          <w:i/>
        </w:rPr>
        <w:t xml:space="preserve"> </w:t>
      </w:r>
      <w:r w:rsidR="0063219B">
        <w:rPr>
          <w:iCs/>
        </w:rPr>
        <w:t>’</w:t>
      </w:r>
      <w:r w:rsidR="00F600E8">
        <w:rPr>
          <w:i/>
        </w:rPr>
        <w:t> </w:t>
      </w:r>
      <w:r w:rsidR="00F600E8" w:rsidRPr="00A43EDC">
        <w:rPr>
          <w:iCs/>
        </w:rPr>
        <w:t>:</w:t>
      </w:r>
    </w:p>
    <w:p w14:paraId="4E0FF040" w14:textId="77777777" w:rsidR="00F600E8" w:rsidRDefault="00F600E8" w:rsidP="00F600E8">
      <w:pPr>
        <w:pStyle w:val="ECEcorps"/>
        <w:jc w:val="center"/>
        <w:rPr>
          <w:i/>
          <w:iCs/>
        </w:rPr>
      </w:pPr>
    </w:p>
    <w:p w14:paraId="5C410BB6" w14:textId="572F8762" w:rsidR="00F600E8" w:rsidRDefault="00F600E8" w:rsidP="00F600E8">
      <w:pPr>
        <w:pStyle w:val="ECEcorps"/>
        <w:jc w:val="center"/>
      </w:pPr>
      <w:r w:rsidRPr="00F600E8">
        <w:rPr>
          <w:i/>
          <w:iCs/>
        </w:rPr>
        <w:t>D</w:t>
      </w:r>
      <w:r w:rsidR="00D748CE">
        <w:rPr>
          <w:i/>
          <w:iCs/>
        </w:rPr>
        <w:t xml:space="preserve"> </w:t>
      </w:r>
      <w:r w:rsidR="0063219B">
        <w:t>’</w:t>
      </w:r>
      <w:r>
        <w:t xml:space="preserve"> = ……………………………….</w:t>
      </w:r>
    </w:p>
    <w:p w14:paraId="68EC9BC7" w14:textId="77777777" w:rsidR="00F600E8" w:rsidRPr="00F600E8" w:rsidRDefault="00F600E8" w:rsidP="00F600E8">
      <w:pPr>
        <w:pStyle w:val="ECEcorps"/>
        <w:jc w:val="center"/>
      </w:pPr>
    </w:p>
    <w:p w14:paraId="648791FE" w14:textId="657A0652" w:rsidR="00CB2125" w:rsidRPr="00BD0C5D" w:rsidRDefault="00DC29B9" w:rsidP="00F600E8">
      <w:pPr>
        <w:pStyle w:val="ECEcorps"/>
      </w:pPr>
      <w:r>
        <w:t xml:space="preserve">En déduire </w:t>
      </w:r>
      <w:r w:rsidR="00CB2125" w:rsidRPr="00BF2AD4">
        <w:t xml:space="preserve">la valeur expérimentale de la distance focale </w:t>
      </w:r>
      <w:r w:rsidR="00394891" w:rsidRPr="00DC29B9">
        <w:rPr>
          <w:i/>
          <w:iCs/>
        </w:rPr>
        <w:t xml:space="preserve">f </w:t>
      </w:r>
      <w:r w:rsidR="00394891" w:rsidRPr="00394891">
        <w:t>’</w:t>
      </w:r>
      <w:r w:rsidR="00394891" w:rsidRPr="00DC29B9">
        <w:rPr>
          <w:iCs/>
        </w:rPr>
        <w:t xml:space="preserve"> </w:t>
      </w:r>
      <w:r w:rsidR="00CB2125" w:rsidRPr="00BF2AD4">
        <w:t>de la lentille mince convergente</w:t>
      </w:r>
      <w:r>
        <w:t xml:space="preserve"> sans l’arrondir. C</w:t>
      </w:r>
      <w:r w:rsidR="004D6BBF" w:rsidRPr="00BD0C5D">
        <w:t xml:space="preserve">ette valeur </w:t>
      </w:r>
      <w:r>
        <w:t xml:space="preserve">sera utilisée </w:t>
      </w:r>
      <w:r w:rsidR="004D6BBF" w:rsidRPr="00BD0C5D">
        <w:t>dans la suite des calculs.</w:t>
      </w:r>
    </w:p>
    <w:p w14:paraId="28CD6FB4" w14:textId="77777777" w:rsidR="003E0381" w:rsidRDefault="003E0381" w:rsidP="003E03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C4321BB" w14:textId="77777777" w:rsidR="003E0381" w:rsidRDefault="003E0381" w:rsidP="003E03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EAF36C1" w14:textId="77777777" w:rsidR="003E0381" w:rsidRDefault="003E0381" w:rsidP="00644C23">
      <w:pPr>
        <w:pStyle w:val="ECEcorps"/>
      </w:pPr>
    </w:p>
    <w:p w14:paraId="2DBCE84B" w14:textId="77777777" w:rsidR="00D748CE" w:rsidRDefault="00BF2AD4" w:rsidP="00447675">
      <w:pPr>
        <w:pStyle w:val="ECEcorps"/>
        <w:numPr>
          <w:ilvl w:val="1"/>
          <w:numId w:val="10"/>
        </w:numPr>
      </w:pPr>
      <w:r>
        <w:t>À</w:t>
      </w:r>
      <w:r w:rsidRPr="00BF2AD4">
        <w:t xml:space="preserve"> l’aide des informations mises à disposition, d</w:t>
      </w:r>
      <w:r w:rsidR="00970C6E" w:rsidRPr="00BF2AD4">
        <w:t>éterminer la valeur de l</w:t>
      </w:r>
      <w:r w:rsidR="00DF51A9" w:rsidRPr="00BF2AD4">
        <w:t>’incertitude</w:t>
      </w:r>
      <w:r w:rsidR="007C6FFE" w:rsidRPr="00BF2AD4">
        <w:t>-</w:t>
      </w:r>
      <w:r w:rsidR="002F4F70" w:rsidRPr="00BF2AD4">
        <w:t xml:space="preserve">type </w:t>
      </w:r>
      <w:r w:rsidR="00970C6E" w:rsidRPr="00394891">
        <w:rPr>
          <w:iCs/>
        </w:rPr>
        <w:t>u(</w:t>
      </w:r>
      <w:r w:rsidR="00970C6E" w:rsidRPr="00394891">
        <w:rPr>
          <w:i/>
        </w:rPr>
        <w:t>D</w:t>
      </w:r>
      <w:r w:rsidR="0063219B">
        <w:rPr>
          <w:iCs/>
        </w:rPr>
        <w:t>’</w:t>
      </w:r>
      <w:r w:rsidR="00970C6E" w:rsidRPr="00394891">
        <w:rPr>
          <w:iCs/>
        </w:rPr>
        <w:t>)</w:t>
      </w:r>
      <w:r w:rsidR="00970C6E" w:rsidRPr="00BF2AD4">
        <w:t xml:space="preserve"> </w:t>
      </w:r>
      <w:r w:rsidR="00DF51A9" w:rsidRPr="00BF2AD4">
        <w:t xml:space="preserve">sur la mesure </w:t>
      </w:r>
      <w:r w:rsidR="00943A28" w:rsidRPr="00BF2AD4">
        <w:t xml:space="preserve">de </w:t>
      </w:r>
    </w:p>
    <w:p w14:paraId="2C9B69A6" w14:textId="50BAEA57" w:rsidR="00970C6E" w:rsidRPr="00BF2AD4" w:rsidRDefault="00943A28" w:rsidP="00D748CE">
      <w:pPr>
        <w:pStyle w:val="ECEcorps"/>
        <w:ind w:left="390"/>
      </w:pPr>
      <w:r w:rsidRPr="00BF2AD4">
        <w:rPr>
          <w:i/>
        </w:rPr>
        <w:t>D</w:t>
      </w:r>
      <w:r w:rsidR="00D748CE">
        <w:rPr>
          <w:i/>
        </w:rPr>
        <w:t xml:space="preserve"> </w:t>
      </w:r>
      <w:r w:rsidR="0063219B">
        <w:rPr>
          <w:iCs/>
        </w:rPr>
        <w:t>’</w:t>
      </w:r>
      <w:r w:rsidR="00906061">
        <w:t>.</w:t>
      </w:r>
    </w:p>
    <w:p w14:paraId="78F2C79A" w14:textId="77777777" w:rsidR="00FF290E" w:rsidRDefault="00FF290E" w:rsidP="00FF290E">
      <w:pPr>
        <w:rPr>
          <w:iCs/>
        </w:rPr>
      </w:pPr>
    </w:p>
    <w:p w14:paraId="4636B74D" w14:textId="27E1A670" w:rsidR="00F93271" w:rsidRDefault="00970C6E" w:rsidP="00970C6E">
      <w:pPr>
        <w:pStyle w:val="ECErponse"/>
        <w:spacing w:before="0"/>
      </w:pPr>
      <w:r>
        <w:t xml:space="preserve"> </w:t>
      </w:r>
      <w:r w:rsidR="00F93271">
        <w:t>……………………………………………………………………………………………………………………………………</w:t>
      </w:r>
    </w:p>
    <w:p w14:paraId="482D0BAF" w14:textId="01FB6D4C" w:rsidR="00442FC3" w:rsidRDefault="00F93271" w:rsidP="00442FC3">
      <w:pPr>
        <w:pStyle w:val="ECErponse"/>
      </w:pPr>
      <w:r>
        <w:t>…………………………………………………</w:t>
      </w:r>
      <w:r w:rsidR="00442FC3">
        <w:t>…………………………………………………………………………</w:t>
      </w:r>
      <w:r w:rsidR="00FF290E">
        <w:t>………</w:t>
      </w:r>
    </w:p>
    <w:p w14:paraId="07F2330F" w14:textId="77777777" w:rsidR="00FF290E" w:rsidRDefault="00FF290E" w:rsidP="00FF290E">
      <w:pPr>
        <w:pStyle w:val="ECErponse"/>
        <w:spacing w:before="0"/>
      </w:pPr>
    </w:p>
    <w:p w14:paraId="4829A992" w14:textId="4F8E92C5" w:rsidR="002D3EBD" w:rsidRPr="00BD0C5D" w:rsidRDefault="00F600E8" w:rsidP="00705166">
      <w:pPr>
        <w:pStyle w:val="ECErponse"/>
        <w:numPr>
          <w:ilvl w:val="1"/>
          <w:numId w:val="10"/>
        </w:numPr>
      </w:pPr>
      <w:r>
        <w:t>E</w:t>
      </w:r>
      <w:r w:rsidR="00DF51A9" w:rsidRPr="00BF2AD4">
        <w:t>n déduire l’incertitude</w:t>
      </w:r>
      <w:r w:rsidR="007C6FFE" w:rsidRPr="00BF2AD4">
        <w:t>-</w:t>
      </w:r>
      <w:r w:rsidR="00DF51A9" w:rsidRPr="00BF2AD4">
        <w:t xml:space="preserve">type sur la mesure de la distance focale </w:t>
      </w:r>
      <w:proofErr w:type="gramStart"/>
      <w:r w:rsidR="004802FE" w:rsidRPr="00394891">
        <w:t>u(</w:t>
      </w:r>
      <w:proofErr w:type="gramEnd"/>
      <w:r w:rsidR="004802FE" w:rsidRPr="00394891">
        <w:rPr>
          <w:i/>
          <w:iCs/>
        </w:rPr>
        <w:t>f</w:t>
      </w:r>
      <w:r w:rsidR="00394891" w:rsidRPr="00394891">
        <w:rPr>
          <w:i/>
          <w:iCs/>
        </w:rPr>
        <w:t xml:space="preserve"> </w:t>
      </w:r>
      <w:r w:rsidR="004802FE" w:rsidRPr="00394891">
        <w:t>’)</w:t>
      </w:r>
      <w:r w:rsidR="004802FE" w:rsidRPr="00BF2AD4">
        <w:t xml:space="preserve"> </w:t>
      </w:r>
      <w:r w:rsidR="00DF51A9" w:rsidRPr="00BF2AD4">
        <w:t>obtenue par la méthode de Silbermann.</w:t>
      </w:r>
      <w:r w:rsidR="002D3EBD" w:rsidRPr="00BF2AD4">
        <w:t xml:space="preserve"> </w:t>
      </w:r>
      <w:r w:rsidR="004D6BBF" w:rsidRPr="00BD0C5D">
        <w:rPr>
          <w:rFonts w:eastAsia="Arial Unicode MS"/>
        </w:rPr>
        <w:t xml:space="preserve">Écrire la valeur de </w:t>
      </w:r>
      <w:r w:rsidR="003E477B" w:rsidRPr="00394891">
        <w:rPr>
          <w:i/>
          <w:iCs/>
        </w:rPr>
        <w:t xml:space="preserve">f </w:t>
      </w:r>
      <w:r w:rsidR="003E477B" w:rsidRPr="00394891">
        <w:t>’</w:t>
      </w:r>
      <w:r w:rsidR="00D100C8">
        <w:rPr>
          <w:rFonts w:eastAsia="Arial Unicode MS"/>
        </w:rPr>
        <w:t xml:space="preserve"> </w:t>
      </w:r>
      <w:r w:rsidR="00705166">
        <w:rPr>
          <w:rFonts w:eastAsia="Arial Unicode MS"/>
        </w:rPr>
        <w:t>suivi</w:t>
      </w:r>
      <w:r w:rsidR="0002625F">
        <w:rPr>
          <w:rFonts w:eastAsia="Arial Unicode MS"/>
        </w:rPr>
        <w:t>e</w:t>
      </w:r>
      <w:r w:rsidR="00705166">
        <w:rPr>
          <w:rFonts w:eastAsia="Arial Unicode MS"/>
        </w:rPr>
        <w:t xml:space="preserve"> de son incertitude-type </w:t>
      </w:r>
      <w:r w:rsidR="00D100C8">
        <w:rPr>
          <w:rFonts w:eastAsia="Arial Unicode MS"/>
        </w:rPr>
        <w:t>u (</w:t>
      </w:r>
      <w:r w:rsidR="00D100C8">
        <w:rPr>
          <w:rFonts w:eastAsia="Arial Unicode MS"/>
          <w:i/>
          <w:iCs/>
        </w:rPr>
        <w:t xml:space="preserve">f </w:t>
      </w:r>
      <w:r w:rsidR="00D100C8">
        <w:rPr>
          <w:rFonts w:eastAsia="Arial Unicode MS"/>
        </w:rPr>
        <w:t>’)</w:t>
      </w:r>
      <w:r w:rsidR="004D6BBF" w:rsidRPr="00BD0C5D">
        <w:rPr>
          <w:rFonts w:eastAsia="Arial Unicode MS"/>
        </w:rPr>
        <w:t>.</w:t>
      </w:r>
    </w:p>
    <w:p w14:paraId="63F5AC70" w14:textId="41F8B007" w:rsidR="00442FC3" w:rsidRDefault="00705166" w:rsidP="00705166">
      <w:pPr>
        <w:pStyle w:val="ECErponse"/>
        <w:ind w:firstLine="390"/>
        <w:jc w:val="center"/>
      </w:pPr>
      <w:proofErr w:type="gramStart"/>
      <w:r w:rsidRPr="00394891">
        <w:rPr>
          <w:i/>
          <w:iCs/>
        </w:rPr>
        <w:t>f</w:t>
      </w:r>
      <w:proofErr w:type="gramEnd"/>
      <w:r w:rsidRPr="00394891">
        <w:rPr>
          <w:i/>
          <w:iCs/>
        </w:rPr>
        <w:t xml:space="preserve"> </w:t>
      </w:r>
      <w:r w:rsidRPr="00394891">
        <w:t>’</w:t>
      </w:r>
      <w:r>
        <w:t xml:space="preserve">= ……………………… </w:t>
      </w:r>
      <w:r>
        <w:tab/>
      </w:r>
      <w:r>
        <w:tab/>
      </w:r>
      <w:r>
        <w:tab/>
      </w:r>
      <w:r>
        <w:tab/>
      </w:r>
      <w:proofErr w:type="gramStart"/>
      <w:r>
        <w:rPr>
          <w:rFonts w:eastAsia="Arial Unicode MS"/>
        </w:rPr>
        <w:t>u</w:t>
      </w:r>
      <w:proofErr w:type="gramEnd"/>
      <w:r>
        <w:rPr>
          <w:rFonts w:eastAsia="Arial Unicode MS"/>
        </w:rPr>
        <w:t xml:space="preserve"> (</w:t>
      </w:r>
      <w:r>
        <w:rPr>
          <w:rFonts w:eastAsia="Arial Unicode MS"/>
          <w:i/>
          <w:iCs/>
        </w:rPr>
        <w:t xml:space="preserve">f </w:t>
      </w:r>
      <w:r>
        <w:rPr>
          <w:rFonts w:eastAsia="Arial Unicode MS"/>
        </w:rPr>
        <w:t xml:space="preserve">’) = </w:t>
      </w:r>
      <w:r>
        <w:t>………………………</w:t>
      </w:r>
    </w:p>
    <w:p w14:paraId="7D26ED65" w14:textId="10A19FB0" w:rsidR="00705166" w:rsidRDefault="00705166">
      <w:pPr>
        <w:spacing w:line="240" w:lineRule="auto"/>
        <w:jc w:val="left"/>
        <w:rPr>
          <w:bCs/>
          <w:color w:val="auto"/>
          <w:szCs w:val="22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16418" w14:paraId="5278139D" w14:textId="77777777" w:rsidTr="009D54D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1C2686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CFE91D0" w14:textId="77777777" w:rsidR="00116418" w:rsidRDefault="00116418" w:rsidP="009D54D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2C95B5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16418" w14:paraId="3E61EFC0" w14:textId="77777777" w:rsidTr="009D54D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955AF1" w14:textId="77777777" w:rsidR="00116418" w:rsidRPr="00592F79" w:rsidRDefault="00116418" w:rsidP="009D54D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3CEBD18" w14:textId="4DFAA3F8" w:rsidR="00116418" w:rsidRPr="00CD0D87" w:rsidRDefault="00116418" w:rsidP="009D54D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D0D87">
              <w:t xml:space="preserve">la valeur de </w:t>
            </w:r>
            <w:r w:rsidR="00CD0D87">
              <w:rPr>
                <w:i/>
                <w:iCs/>
              </w:rPr>
              <w:t xml:space="preserve">f </w:t>
            </w:r>
            <w:r w:rsidR="00CD0D87">
              <w:t>’</w:t>
            </w:r>
          </w:p>
          <w:p w14:paraId="5D3930FC" w14:textId="77777777" w:rsidR="00116418" w:rsidRDefault="00116418" w:rsidP="009D54D1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1929B5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4AB784B" w14:textId="77777777" w:rsidR="000937E2" w:rsidRDefault="000937E2" w:rsidP="00E26870">
      <w:pPr>
        <w:pStyle w:val="ECEcorps"/>
      </w:pPr>
    </w:p>
    <w:p w14:paraId="6754E741" w14:textId="5E1AF705" w:rsidR="00E26870" w:rsidRPr="003C13F9" w:rsidRDefault="00DC29B9" w:rsidP="00E26870">
      <w:pPr>
        <w:pStyle w:val="ECEpartie"/>
      </w:pPr>
      <w:bookmarkStart w:id="9" w:name="_Toc482638815"/>
      <w:bookmarkStart w:id="10" w:name="_Toc500182692"/>
      <w:r>
        <w:t>M</w:t>
      </w:r>
      <w:r w:rsidR="000E7AC9">
        <w:t>éthode de Bessel</w:t>
      </w:r>
      <w:r w:rsidR="003A43DC">
        <w:t xml:space="preserve"> </w:t>
      </w:r>
      <w:r w:rsidR="00E26870" w:rsidRPr="000E7AC9">
        <w:rPr>
          <w:b w:val="0"/>
        </w:rPr>
        <w:t>(</w:t>
      </w:r>
      <w:r w:rsidR="002F4F70">
        <w:rPr>
          <w:b w:val="0"/>
        </w:rPr>
        <w:t>3</w:t>
      </w:r>
      <w:r w:rsidR="004A41F1">
        <w:rPr>
          <w:b w:val="0"/>
        </w:rPr>
        <w:t>0</w:t>
      </w:r>
      <w:r w:rsidR="00E26870" w:rsidRPr="0039367C">
        <w:rPr>
          <w:b w:val="0"/>
        </w:rPr>
        <w:t xml:space="preserve"> minutes conseillées</w:t>
      </w:r>
      <w:r w:rsidR="00E26870" w:rsidRPr="000E7AC9">
        <w:rPr>
          <w:b w:val="0"/>
        </w:rPr>
        <w:t>)</w:t>
      </w:r>
      <w:bookmarkEnd w:id="9"/>
      <w:bookmarkEnd w:id="10"/>
    </w:p>
    <w:p w14:paraId="3F389E1A" w14:textId="77777777" w:rsidR="00E26870" w:rsidRDefault="00E26870" w:rsidP="00E26870">
      <w:pPr>
        <w:pStyle w:val="ECEcorps"/>
        <w:rPr>
          <w:rFonts w:eastAsia="Arial Unicode MS"/>
        </w:rPr>
      </w:pPr>
    </w:p>
    <w:p w14:paraId="715400EC" w14:textId="30F2B87B" w:rsidR="00746DFD" w:rsidRDefault="00447675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746DFD">
        <w:rPr>
          <w:rFonts w:eastAsia="Arial Unicode MS"/>
        </w:rPr>
        <w:t xml:space="preserve"> En choisissant une distance </w:t>
      </w:r>
      <w:r w:rsidR="00746DFD" w:rsidRPr="00447675">
        <w:rPr>
          <w:rFonts w:eastAsia="Arial Unicode MS"/>
          <w:i/>
        </w:rPr>
        <w:t>D</w:t>
      </w:r>
      <w:r w:rsidR="00746DFD">
        <w:rPr>
          <w:rFonts w:eastAsia="Arial Unicode MS"/>
        </w:rPr>
        <w:t> = 8</w:t>
      </w:r>
      <w:r w:rsidR="00746DFD" w:rsidRPr="00DC417A">
        <w:rPr>
          <w:rFonts w:eastAsia="Arial Unicode MS"/>
        </w:rPr>
        <w:t>0,0 cm</w:t>
      </w:r>
      <w:r w:rsidR="00746DFD">
        <w:rPr>
          <w:rFonts w:eastAsia="Arial Unicode MS"/>
        </w:rPr>
        <w:t xml:space="preserve"> et </w:t>
      </w:r>
      <w:r w:rsidR="00E273B1">
        <w:rPr>
          <w:rFonts w:eastAsia="Arial Unicode MS"/>
        </w:rPr>
        <w:t>à l’aide</w:t>
      </w:r>
      <w:r w:rsidR="00746DFD">
        <w:rPr>
          <w:rFonts w:eastAsia="Arial Unicode MS"/>
        </w:rPr>
        <w:t xml:space="preserve"> des informations mises à disposition, proposer un protocole expérimental permettant de déterminer la distance focale </w:t>
      </w:r>
      <w:r w:rsidR="00746DFD" w:rsidRPr="00394891">
        <w:rPr>
          <w:i/>
          <w:iCs/>
        </w:rPr>
        <w:t xml:space="preserve">f </w:t>
      </w:r>
      <w:r w:rsidR="00746DFD" w:rsidRPr="00394891">
        <w:t>’</w:t>
      </w:r>
      <w:r w:rsidR="00746DFD" w:rsidRPr="00506FDF">
        <w:rPr>
          <w:rFonts w:eastAsia="Arial Unicode MS"/>
        </w:rPr>
        <w:t xml:space="preserve"> de la lentille</w:t>
      </w:r>
      <w:r w:rsidR="00746DFD">
        <w:rPr>
          <w:rFonts w:eastAsia="Arial Unicode MS"/>
        </w:rPr>
        <w:t xml:space="preserve"> par la méthode de Bessel.</w:t>
      </w:r>
    </w:p>
    <w:p w14:paraId="6EB821C2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272F0807" w14:textId="7263837C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253BCD9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7180B588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C12767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1A118425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D073E4F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09EE1F64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F36E5C5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48197103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3114DA5" w14:textId="77777777" w:rsidR="00746DFD" w:rsidRDefault="00746DFD" w:rsidP="00746DFD">
      <w:pPr>
        <w:spacing w:line="240" w:lineRule="auto"/>
        <w:jc w:val="left"/>
        <w:rPr>
          <w:rFonts w:eastAsia="Arial Unicode MS"/>
        </w:rPr>
      </w:pPr>
    </w:p>
    <w:p w14:paraId="19DC6658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74F08AC" w14:textId="77777777" w:rsidR="00746DFD" w:rsidRDefault="00746DFD" w:rsidP="00746DFD">
      <w:pPr>
        <w:pStyle w:val="ECErponse"/>
        <w:spacing w:before="0"/>
        <w:rPr>
          <w:rFonts w:eastAsia="Arial Unicode MS"/>
        </w:rPr>
      </w:pPr>
    </w:p>
    <w:p w14:paraId="6E0C8BFE" w14:textId="77777777" w:rsidR="00746DFD" w:rsidRDefault="00746DFD" w:rsidP="00746DFD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F8F3AD5" w14:textId="77777777" w:rsidR="00746DFD" w:rsidRDefault="00746DFD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16418" w14:paraId="535991B8" w14:textId="77777777" w:rsidTr="009D54D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438814D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C52876" w14:textId="69CFE3BA" w:rsidR="00116418" w:rsidRDefault="00116418" w:rsidP="009D54D1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4AE0743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16418" w14:paraId="54382675" w14:textId="77777777" w:rsidTr="009D54D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382DC4" w14:textId="77777777" w:rsidR="00116418" w:rsidRPr="00592F79" w:rsidRDefault="00116418" w:rsidP="009D54D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C407D96" w14:textId="000512B9" w:rsidR="00116418" w:rsidRPr="0009288D" w:rsidRDefault="00116418" w:rsidP="009D54D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expérimental</w:t>
            </w:r>
          </w:p>
          <w:p w14:paraId="111EC4FA" w14:textId="77777777" w:rsidR="00116418" w:rsidRDefault="00116418" w:rsidP="009D54D1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776A5C" w14:textId="77777777" w:rsidR="00116418" w:rsidRDefault="00116418" w:rsidP="009D54D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BAAD84B" w14:textId="77777777" w:rsidR="00116418" w:rsidRDefault="00116418" w:rsidP="00E26870">
      <w:pPr>
        <w:pStyle w:val="ECEcorps"/>
        <w:rPr>
          <w:rFonts w:eastAsia="Arial Unicode MS"/>
        </w:rPr>
      </w:pPr>
    </w:p>
    <w:p w14:paraId="7A161E17" w14:textId="4E378146" w:rsidR="00E26870" w:rsidRDefault="00525078" w:rsidP="00E26870">
      <w:pPr>
        <w:pStyle w:val="ECEcorps"/>
        <w:rPr>
          <w:rFonts w:eastAsia="Arial Unicode MS"/>
        </w:rPr>
      </w:pPr>
      <w:r w:rsidRPr="00506FDF">
        <w:rPr>
          <w:rFonts w:eastAsia="Arial Unicode MS"/>
        </w:rPr>
        <w:t xml:space="preserve">Mettre en œuvre </w:t>
      </w:r>
      <w:r w:rsidR="00CA2AA5" w:rsidRPr="00506FDF">
        <w:rPr>
          <w:rFonts w:eastAsia="Arial Unicode MS"/>
        </w:rPr>
        <w:t xml:space="preserve">le montage </w:t>
      </w:r>
      <w:r w:rsidR="007C6FFE">
        <w:rPr>
          <w:rFonts w:eastAsia="Arial Unicode MS"/>
        </w:rPr>
        <w:t>présenté</w:t>
      </w:r>
      <w:r w:rsidR="002D55BA">
        <w:rPr>
          <w:rFonts w:eastAsia="Arial Unicode MS"/>
        </w:rPr>
        <w:t xml:space="preserve"> et noter les valeurs :</w:t>
      </w:r>
    </w:p>
    <w:p w14:paraId="1DE40061" w14:textId="77777777" w:rsidR="002D55BA" w:rsidRDefault="002D55BA" w:rsidP="00E26870">
      <w:pPr>
        <w:pStyle w:val="ECEcorps"/>
        <w:rPr>
          <w:i/>
        </w:rPr>
      </w:pPr>
    </w:p>
    <w:p w14:paraId="6264CB5E" w14:textId="6D0387E2" w:rsidR="002D55BA" w:rsidRPr="002D55BA" w:rsidRDefault="002D55BA" w:rsidP="002D55BA">
      <w:pPr>
        <w:pStyle w:val="ECEcorps"/>
        <w:jc w:val="center"/>
        <w:rPr>
          <w:rFonts w:eastAsia="Arial Unicode MS"/>
          <w:iCs/>
        </w:rPr>
      </w:pPr>
      <w:proofErr w:type="gramStart"/>
      <w:r w:rsidRPr="00BF2AD4">
        <w:rPr>
          <w:i/>
        </w:rPr>
        <w:t>x</w:t>
      </w:r>
      <w:proofErr w:type="gramEnd"/>
      <w:r w:rsidRPr="00BF2AD4">
        <w:rPr>
          <w:i/>
          <w:vertAlign w:val="subscript"/>
        </w:rPr>
        <w:t>1</w:t>
      </w:r>
      <w:r>
        <w:rPr>
          <w:iCs/>
        </w:rPr>
        <w:t xml:space="preserve"> = </w:t>
      </w:r>
      <w:r w:rsidR="00705166">
        <w:t>………………………</w:t>
      </w:r>
      <w:r>
        <w:rPr>
          <w:iCs/>
        </w:rPr>
        <w:t xml:space="preserve"> </w:t>
      </w:r>
      <w:r w:rsidR="00705166">
        <w:rPr>
          <w:iCs/>
        </w:rPr>
        <w:tab/>
      </w:r>
      <w:r>
        <w:rPr>
          <w:iCs/>
        </w:rPr>
        <w:t xml:space="preserve"> </w:t>
      </w:r>
      <w:proofErr w:type="gramStart"/>
      <w:r w:rsidRPr="00BF2AD4">
        <w:rPr>
          <w:i/>
        </w:rPr>
        <w:t>x</w:t>
      </w:r>
      <w:proofErr w:type="gramEnd"/>
      <w:r>
        <w:rPr>
          <w:i/>
          <w:vertAlign w:val="subscript"/>
        </w:rPr>
        <w:t>2</w:t>
      </w:r>
      <w:r>
        <w:rPr>
          <w:iCs/>
        </w:rPr>
        <w:t xml:space="preserve"> = </w:t>
      </w:r>
      <w:r w:rsidR="00705166">
        <w:t>………………………</w:t>
      </w:r>
      <w:r w:rsidR="00705166">
        <w:tab/>
      </w:r>
      <w:r>
        <w:rPr>
          <w:iCs/>
        </w:rPr>
        <w:t xml:space="preserve"> </w:t>
      </w:r>
      <w:r w:rsidRPr="00BF2AD4">
        <w:rPr>
          <w:i/>
        </w:rPr>
        <w:t>L</w:t>
      </w:r>
      <w:r w:rsidRPr="00BF2AD4">
        <w:t xml:space="preserve"> =</w:t>
      </w:r>
      <w:r w:rsidR="00705166">
        <w:t>………………………</w:t>
      </w:r>
    </w:p>
    <w:p w14:paraId="4604E945" w14:textId="4FDAD37A" w:rsidR="002D55BA" w:rsidRPr="002D55BA" w:rsidRDefault="002D55BA" w:rsidP="00E26870">
      <w:pPr>
        <w:pStyle w:val="ECEcorps"/>
        <w:rPr>
          <w:rFonts w:eastAsia="Arial Unicode MS"/>
          <w:iCs/>
        </w:rPr>
      </w:pPr>
    </w:p>
    <w:p w14:paraId="65630267" w14:textId="0AB5369E" w:rsidR="003543AB" w:rsidRPr="00BF2AD4" w:rsidRDefault="00447675" w:rsidP="00447675">
      <w:pPr>
        <w:pStyle w:val="ECEcorps"/>
        <w:rPr>
          <w:strike/>
        </w:rPr>
      </w:pPr>
      <w:r>
        <w:rPr>
          <w:rFonts w:eastAsia="Arial Unicode MS"/>
        </w:rPr>
        <w:t xml:space="preserve">2.2. </w:t>
      </w:r>
      <w:r w:rsidR="002D55BA">
        <w:rPr>
          <w:rFonts w:eastAsia="Arial Unicode MS"/>
        </w:rPr>
        <w:t>Calculer</w:t>
      </w:r>
      <w:r w:rsidR="00970C6E">
        <w:rPr>
          <w:rFonts w:eastAsia="Arial Unicode MS"/>
        </w:rPr>
        <w:t xml:space="preserve"> la valeur expérimentale de la distance focale </w:t>
      </w:r>
      <w:r w:rsidR="00394891" w:rsidRPr="00394891">
        <w:rPr>
          <w:i/>
          <w:iCs/>
        </w:rPr>
        <w:t xml:space="preserve">f </w:t>
      </w:r>
      <w:r w:rsidR="00394891" w:rsidRPr="00394891">
        <w:t>’</w:t>
      </w:r>
      <w:r w:rsidR="00970C6E">
        <w:rPr>
          <w:rFonts w:eastAsia="Arial Unicode MS"/>
          <w:i/>
        </w:rPr>
        <w:t>.</w:t>
      </w:r>
      <w:r w:rsidR="00970C6E" w:rsidRPr="00970C6E">
        <w:rPr>
          <w:rFonts w:eastAsia="Arial Unicode MS"/>
          <w:i/>
        </w:rPr>
        <w:t xml:space="preserve"> </w:t>
      </w:r>
      <w:r w:rsidR="002D55BA">
        <w:rPr>
          <w:rFonts w:eastAsia="Arial Unicode MS"/>
          <w:iCs/>
        </w:rPr>
        <w:t>On é</w:t>
      </w:r>
      <w:r w:rsidR="0046479A" w:rsidRPr="00BD0C5D">
        <w:rPr>
          <w:rFonts w:eastAsia="Arial Unicode MS"/>
        </w:rPr>
        <w:t>cri</w:t>
      </w:r>
      <w:r w:rsidR="00BD0C5D">
        <w:rPr>
          <w:rFonts w:eastAsia="Arial Unicode MS"/>
        </w:rPr>
        <w:t>r</w:t>
      </w:r>
      <w:r w:rsidR="002D55BA">
        <w:rPr>
          <w:rFonts w:eastAsia="Arial Unicode MS"/>
        </w:rPr>
        <w:t>a</w:t>
      </w:r>
      <w:r w:rsidR="00BD0C5D">
        <w:rPr>
          <w:rFonts w:eastAsia="Arial Unicode MS"/>
        </w:rPr>
        <w:t xml:space="preserve"> la valeur non arrondie de </w:t>
      </w:r>
      <w:r w:rsidR="00BD0C5D" w:rsidRPr="006311E1">
        <w:rPr>
          <w:rFonts w:eastAsia="Arial Unicode MS"/>
          <w:i/>
        </w:rPr>
        <w:t>f’</w:t>
      </w:r>
      <w:r w:rsidR="00967529">
        <w:rPr>
          <w:rFonts w:eastAsia="Arial Unicode MS"/>
        </w:rPr>
        <w:t>.</w:t>
      </w:r>
    </w:p>
    <w:p w14:paraId="3D8D3F9B" w14:textId="12A1D487" w:rsidR="00CA144B" w:rsidRPr="00970C6E" w:rsidRDefault="00CA144B" w:rsidP="00E26870">
      <w:pPr>
        <w:pStyle w:val="ECEcorps"/>
        <w:rPr>
          <w:rFonts w:eastAsia="Arial Unicode MS"/>
          <w:iCs/>
          <w:color w:val="FF0000"/>
        </w:rPr>
      </w:pPr>
    </w:p>
    <w:p w14:paraId="6ECE02D5" w14:textId="27AB8964" w:rsidR="008560D2" w:rsidRDefault="008560D2" w:rsidP="00970C6E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</w:t>
      </w:r>
      <w:r w:rsidR="00CA144B">
        <w:rPr>
          <w:rFonts w:eastAsia="Arial Unicode MS"/>
        </w:rPr>
        <w:t>……………………………………………………………………………………………………</w:t>
      </w:r>
    </w:p>
    <w:p w14:paraId="7AC28C2E" w14:textId="77777777" w:rsidR="00970C6E" w:rsidRDefault="00970C6E" w:rsidP="00970C6E">
      <w:pPr>
        <w:pStyle w:val="ECErponse"/>
        <w:spacing w:before="0"/>
        <w:rPr>
          <w:rFonts w:eastAsia="Arial Unicode MS"/>
        </w:rPr>
      </w:pPr>
    </w:p>
    <w:p w14:paraId="704FAA4D" w14:textId="04438EE0" w:rsidR="00CA144B" w:rsidRDefault="00CA144B" w:rsidP="00970C6E">
      <w:pPr>
        <w:pStyle w:val="ECErponse"/>
        <w:spacing w:before="0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ECCD708" w14:textId="77777777" w:rsidR="00970C6E" w:rsidRDefault="00970C6E" w:rsidP="00970C6E">
      <w:pPr>
        <w:pStyle w:val="ECErponse"/>
        <w:spacing w:before="0"/>
        <w:rPr>
          <w:rFonts w:eastAsia="Arial Unicode MS"/>
        </w:rPr>
      </w:pPr>
    </w:p>
    <w:p w14:paraId="3172D37A" w14:textId="77777777" w:rsidR="00116418" w:rsidRDefault="00E614FB" w:rsidP="00116418">
      <w:pPr>
        <w:pStyle w:val="ECEcorps"/>
        <w:rPr>
          <w:color w:val="000000" w:themeColor="text1"/>
        </w:rPr>
      </w:pPr>
      <w:r w:rsidRPr="00E614FB">
        <w:t>2.</w:t>
      </w:r>
      <w:r w:rsidR="00447675">
        <w:t>3.</w:t>
      </w:r>
      <w:r w:rsidRPr="00E614FB">
        <w:t xml:space="preserve"> </w:t>
      </w:r>
      <w:r w:rsidR="00943A28" w:rsidRPr="00BF2AD4">
        <w:t>Le</w:t>
      </w:r>
      <w:r w:rsidR="00E57795" w:rsidRPr="00BF2AD4">
        <w:t xml:space="preserve"> programme Python </w:t>
      </w:r>
      <w:r w:rsidR="00943A28" w:rsidRPr="00BF2AD4">
        <w:t xml:space="preserve">disponible sur le bureau de l’ordinateur </w:t>
      </w:r>
      <w:r w:rsidR="00E57795" w:rsidRPr="00BF2AD4">
        <w:t>permet de calculer l’incertitude-type composé</w:t>
      </w:r>
      <w:r w:rsidR="0049123D" w:rsidRPr="00BF2AD4">
        <w:t>e</w:t>
      </w:r>
      <w:r w:rsidR="00943A28" w:rsidRPr="00BF2AD4">
        <w:t xml:space="preserve"> </w:t>
      </w:r>
      <w:proofErr w:type="gramStart"/>
      <w:r w:rsidR="00943A28" w:rsidRPr="00CF3FF8">
        <w:rPr>
          <w:iCs/>
        </w:rPr>
        <w:t>u</w:t>
      </w:r>
      <w:r w:rsidR="00943A28" w:rsidRPr="00BF2AD4">
        <w:rPr>
          <w:i/>
        </w:rPr>
        <w:t>(</w:t>
      </w:r>
      <w:proofErr w:type="gramEnd"/>
      <w:r w:rsidR="00CF3FF8" w:rsidRPr="00394891">
        <w:rPr>
          <w:i/>
          <w:iCs/>
        </w:rPr>
        <w:t xml:space="preserve">f </w:t>
      </w:r>
      <w:r w:rsidR="00CF3FF8" w:rsidRPr="00394891">
        <w:t>’</w:t>
      </w:r>
      <w:r w:rsidR="00943A28" w:rsidRPr="00BF2AD4">
        <w:rPr>
          <w:i/>
        </w:rPr>
        <w:t>)</w:t>
      </w:r>
      <w:r w:rsidR="00943A28" w:rsidRPr="00BF2AD4">
        <w:t xml:space="preserve"> associée à</w:t>
      </w:r>
      <w:r w:rsidR="00E57795" w:rsidRPr="00BF2AD4">
        <w:t xml:space="preserve"> la distance focale</w:t>
      </w:r>
      <w:r w:rsidR="00CF3FF8" w:rsidRPr="00CF3FF8">
        <w:rPr>
          <w:i/>
          <w:iCs/>
        </w:rPr>
        <w:t xml:space="preserve"> </w:t>
      </w:r>
      <w:r w:rsidR="00CF3FF8" w:rsidRPr="00394891">
        <w:rPr>
          <w:i/>
          <w:iCs/>
        </w:rPr>
        <w:t xml:space="preserve">f </w:t>
      </w:r>
      <w:r w:rsidR="00CF3FF8" w:rsidRPr="00394891">
        <w:t>’</w:t>
      </w:r>
      <m:oMath>
        <m:r>
          <w:rPr>
            <w:rFonts w:ascii="Cambria Math" w:hAnsi="Cambria Math"/>
            <w:sz w:val="22"/>
            <w:szCs w:val="22"/>
          </w:rPr>
          <m:t xml:space="preserve"> </m:t>
        </m:r>
      </m:oMath>
      <w:r w:rsidR="00E27A46" w:rsidRPr="00BF2AD4">
        <w:t>déterminée par la méthode de Bessel</w:t>
      </w:r>
      <w:r w:rsidR="00943A28" w:rsidRPr="009A09BD">
        <w:rPr>
          <w:color w:val="000000" w:themeColor="text1"/>
        </w:rPr>
        <w:t xml:space="preserve">. </w:t>
      </w:r>
    </w:p>
    <w:p w14:paraId="77BBD9E9" w14:textId="77777777" w:rsidR="0002625F" w:rsidRDefault="0002625F" w:rsidP="00116418">
      <w:pPr>
        <w:pStyle w:val="ECEcorps"/>
        <w:rPr>
          <w:color w:val="000000" w:themeColor="text1"/>
        </w:rPr>
      </w:pPr>
    </w:p>
    <w:p w14:paraId="78350C0F" w14:textId="46A9B61A" w:rsidR="00116418" w:rsidRPr="0002625F" w:rsidRDefault="00116418" w:rsidP="00116418">
      <w:pPr>
        <w:pStyle w:val="ECEcorps"/>
        <w:rPr>
          <w:color w:val="000000" w:themeColor="text1"/>
        </w:rPr>
      </w:pPr>
      <w:r>
        <w:rPr>
          <w:color w:val="000000" w:themeColor="text1"/>
        </w:rPr>
        <w:t>Compléte</w:t>
      </w:r>
      <w:r w:rsidR="00A02DA5" w:rsidRPr="009A09BD">
        <w:rPr>
          <w:color w:val="000000" w:themeColor="text1"/>
        </w:rPr>
        <w:t xml:space="preserve">r </w:t>
      </w:r>
      <w:r>
        <w:rPr>
          <w:color w:val="000000" w:themeColor="text1"/>
        </w:rPr>
        <w:t>les lignes à modifier dans le</w:t>
      </w:r>
      <w:r w:rsidR="00A02DA5" w:rsidRPr="009A09BD">
        <w:rPr>
          <w:color w:val="000000" w:themeColor="text1"/>
        </w:rPr>
        <w:t xml:space="preserve"> programme</w:t>
      </w:r>
      <w:r w:rsidR="00D55BC3" w:rsidRPr="009A09BD">
        <w:rPr>
          <w:color w:val="000000" w:themeColor="text1"/>
        </w:rPr>
        <w:t xml:space="preserve"> Python</w:t>
      </w:r>
      <w:r w:rsidR="0002625F">
        <w:rPr>
          <w:color w:val="000000" w:themeColor="text1"/>
        </w:rPr>
        <w:t xml:space="preserve"> puis e</w:t>
      </w:r>
      <w:r w:rsidR="00D55BC3" w:rsidRPr="009A09BD">
        <w:rPr>
          <w:color w:val="000000" w:themeColor="text1"/>
        </w:rPr>
        <w:t>xécuter le programme</w:t>
      </w:r>
      <w:r>
        <w:rPr>
          <w:color w:val="000000" w:themeColor="text1"/>
        </w:rPr>
        <w:t xml:space="preserve">. </w:t>
      </w:r>
      <w:r w:rsidR="0002625F">
        <w:rPr>
          <w:rFonts w:eastAsia="Arial Unicode MS"/>
        </w:rPr>
        <w:t>Reporter</w:t>
      </w:r>
      <w:r w:rsidRPr="00BD0C5D">
        <w:rPr>
          <w:rFonts w:eastAsia="Arial Unicode MS"/>
        </w:rPr>
        <w:t xml:space="preserve"> la valeur de </w:t>
      </w:r>
      <w:r w:rsidRPr="00394891">
        <w:rPr>
          <w:i/>
          <w:iCs/>
        </w:rPr>
        <w:t xml:space="preserve">f </w:t>
      </w:r>
      <w:r w:rsidR="0002625F">
        <w:t>suivie</w:t>
      </w:r>
      <w:r w:rsidR="00705166">
        <w:rPr>
          <w:rFonts w:eastAsia="Arial Unicode MS"/>
        </w:rPr>
        <w:t xml:space="preserve"> de son incertitude-type </w:t>
      </w:r>
      <w:r>
        <w:rPr>
          <w:rFonts w:eastAsia="Arial Unicode MS"/>
        </w:rPr>
        <w:t>u (</w:t>
      </w:r>
      <w:r>
        <w:rPr>
          <w:rFonts w:eastAsia="Arial Unicode MS"/>
          <w:i/>
          <w:iCs/>
        </w:rPr>
        <w:t xml:space="preserve">f </w:t>
      </w:r>
      <w:r>
        <w:rPr>
          <w:rFonts w:eastAsia="Arial Unicode MS"/>
        </w:rPr>
        <w:t>’)</w:t>
      </w:r>
      <w:r w:rsidR="0002625F">
        <w:rPr>
          <w:rFonts w:eastAsia="Arial Unicode MS"/>
        </w:rPr>
        <w:t xml:space="preserve"> obtenue par</w:t>
      </w:r>
      <w:r w:rsidR="0002625F" w:rsidRPr="0002625F">
        <w:t xml:space="preserve"> </w:t>
      </w:r>
      <w:r w:rsidR="0002625F" w:rsidRPr="00BF2AD4">
        <w:t xml:space="preserve">la méthode de </w:t>
      </w:r>
      <w:r w:rsidR="0002625F">
        <w:t>Bessel</w:t>
      </w:r>
      <w:r w:rsidR="0002625F" w:rsidRPr="00BF2AD4">
        <w:t>.</w:t>
      </w:r>
    </w:p>
    <w:p w14:paraId="644E4FA7" w14:textId="77777777" w:rsidR="00705166" w:rsidRPr="00116418" w:rsidRDefault="00705166" w:rsidP="00116418">
      <w:pPr>
        <w:pStyle w:val="ECEcorps"/>
        <w:rPr>
          <w:color w:val="00B050"/>
        </w:rPr>
      </w:pPr>
    </w:p>
    <w:p w14:paraId="6FBBEFE1" w14:textId="32C2CEFD" w:rsidR="00705166" w:rsidRDefault="00705166" w:rsidP="00705166">
      <w:pPr>
        <w:pStyle w:val="ECErponse"/>
        <w:ind w:firstLine="390"/>
        <w:jc w:val="center"/>
      </w:pPr>
      <w:proofErr w:type="gramStart"/>
      <w:r w:rsidRPr="00394891">
        <w:rPr>
          <w:i/>
          <w:iCs/>
        </w:rPr>
        <w:t>f</w:t>
      </w:r>
      <w:proofErr w:type="gramEnd"/>
      <w:r w:rsidRPr="00394891">
        <w:rPr>
          <w:i/>
          <w:iCs/>
        </w:rPr>
        <w:t xml:space="preserve"> </w:t>
      </w:r>
      <w:r w:rsidRPr="00394891">
        <w:t>’</w:t>
      </w:r>
      <w:r>
        <w:t xml:space="preserve">= ……………………… </w:t>
      </w:r>
      <w:r>
        <w:tab/>
      </w:r>
      <w:r>
        <w:tab/>
      </w:r>
      <w:r>
        <w:tab/>
      </w:r>
      <w:r>
        <w:tab/>
      </w:r>
      <w:proofErr w:type="gramStart"/>
      <w:r>
        <w:rPr>
          <w:rFonts w:eastAsia="Arial Unicode MS"/>
        </w:rPr>
        <w:t>u</w:t>
      </w:r>
      <w:proofErr w:type="gramEnd"/>
      <w:r>
        <w:rPr>
          <w:rFonts w:eastAsia="Arial Unicode MS"/>
        </w:rPr>
        <w:t xml:space="preserve"> (</w:t>
      </w:r>
      <w:r>
        <w:rPr>
          <w:rFonts w:eastAsia="Arial Unicode MS"/>
          <w:i/>
          <w:iCs/>
        </w:rPr>
        <w:t xml:space="preserve">f </w:t>
      </w:r>
      <w:r>
        <w:rPr>
          <w:rFonts w:eastAsia="Arial Unicode MS"/>
        </w:rPr>
        <w:t xml:space="preserve">’) = </w:t>
      </w:r>
      <w:r>
        <w:t>………………………</w:t>
      </w:r>
    </w:p>
    <w:p w14:paraId="61A3EFD5" w14:textId="2B52AD6F" w:rsidR="00C510E6" w:rsidRDefault="00C510E6" w:rsidP="00705166">
      <w:pPr>
        <w:rPr>
          <w:rFonts w:eastAsia="Arial Unicode MS"/>
        </w:rPr>
      </w:pPr>
    </w:p>
    <w:p w14:paraId="1DD44727" w14:textId="7CA3B102" w:rsidR="00705166" w:rsidRDefault="00705166">
      <w:pPr>
        <w:spacing w:line="240" w:lineRule="auto"/>
        <w:jc w:val="left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08D5133D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1EBAE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F40636" w14:textId="0C995E6A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2D55BA"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29F0022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0F603E0B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4FBA70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B04C22" w14:textId="00C40A33" w:rsidR="00E26870" w:rsidRPr="00CD0D87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D0D87">
              <w:t xml:space="preserve">la valeur de </w:t>
            </w:r>
            <w:r w:rsidR="00CD0D87">
              <w:rPr>
                <w:i/>
                <w:iCs/>
              </w:rPr>
              <w:t xml:space="preserve">f </w:t>
            </w:r>
            <w:r w:rsidR="00CD0D87">
              <w:t>’</w:t>
            </w:r>
          </w:p>
          <w:p w14:paraId="78656820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58812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38E34A" w14:textId="77777777" w:rsidR="00E26870" w:rsidRDefault="00E26870" w:rsidP="00E26870">
      <w:pPr>
        <w:pStyle w:val="ECEcorps"/>
      </w:pPr>
    </w:p>
    <w:p w14:paraId="2C7D5CD9" w14:textId="77777777" w:rsidR="0002625F" w:rsidRDefault="0002625F" w:rsidP="00E26870">
      <w:pPr>
        <w:pStyle w:val="ECEcorps"/>
      </w:pPr>
    </w:p>
    <w:p w14:paraId="32A3FCA4" w14:textId="77777777" w:rsidR="00632710" w:rsidRDefault="00632710" w:rsidP="00E06B66">
      <w:pPr>
        <w:pStyle w:val="ECEcorps"/>
      </w:pPr>
    </w:p>
    <w:p w14:paraId="0E420976" w14:textId="7501E5FB" w:rsidR="00E02066" w:rsidRDefault="00E02066" w:rsidP="00E02066">
      <w:pPr>
        <w:pStyle w:val="ECEpartie"/>
        <w:numPr>
          <w:ilvl w:val="0"/>
          <w:numId w:val="18"/>
        </w:numPr>
      </w:pPr>
      <w:r>
        <w:lastRenderedPageBreak/>
        <w:t>Comparaison avec la distance focale indiquée par le fabricant</w:t>
      </w:r>
      <w:r w:rsidRPr="00E02066">
        <w:t xml:space="preserve"> </w:t>
      </w:r>
      <w:r w:rsidRPr="0086126F">
        <w:rPr>
          <w:b w:val="0"/>
          <w:bCs/>
        </w:rPr>
        <w:t>(</w:t>
      </w:r>
      <w:r w:rsidR="004A41F1">
        <w:rPr>
          <w:b w:val="0"/>
          <w:bCs/>
        </w:rPr>
        <w:t>10</w:t>
      </w:r>
      <w:r w:rsidRPr="0086126F">
        <w:rPr>
          <w:b w:val="0"/>
          <w:bCs/>
        </w:rPr>
        <w:t xml:space="preserve"> minutes conseillées)</w:t>
      </w:r>
    </w:p>
    <w:p w14:paraId="0072114B" w14:textId="77777777" w:rsidR="00E02066" w:rsidRPr="00E02066" w:rsidRDefault="00E02066" w:rsidP="00E02066">
      <w:pPr>
        <w:pStyle w:val="ECEcorps"/>
      </w:pPr>
    </w:p>
    <w:p w14:paraId="17864A6F" w14:textId="557772B1" w:rsidR="003E0381" w:rsidRPr="00705166" w:rsidRDefault="00447675" w:rsidP="003E0381">
      <w:pPr>
        <w:pStyle w:val="ECEcorps"/>
        <w:rPr>
          <w:iCs/>
        </w:rPr>
      </w:pPr>
      <w:r w:rsidRPr="00705166">
        <w:rPr>
          <w:iCs/>
        </w:rPr>
        <w:t>D</w:t>
      </w:r>
      <w:r w:rsidR="003E0381" w:rsidRPr="00705166">
        <w:rPr>
          <w:iCs/>
        </w:rPr>
        <w:t>ans c</w:t>
      </w:r>
      <w:r w:rsidR="005C4DF0" w:rsidRPr="00705166">
        <w:rPr>
          <w:iCs/>
        </w:rPr>
        <w:t>ette étude, on considère que</w:t>
      </w:r>
      <w:r w:rsidRPr="00705166">
        <w:rPr>
          <w:iCs/>
        </w:rPr>
        <w:t xml:space="preserve"> les valeurs de </w:t>
      </w:r>
      <w:r w:rsidR="005C4DF0" w:rsidRPr="00705166">
        <w:rPr>
          <w:i/>
          <w:iCs/>
        </w:rPr>
        <w:t>f</w:t>
      </w:r>
      <w:r w:rsidR="00CF3FF8" w:rsidRPr="00705166">
        <w:rPr>
          <w:i/>
          <w:iCs/>
        </w:rPr>
        <w:t xml:space="preserve"> </w:t>
      </w:r>
      <w:r w:rsidR="005C4DF0" w:rsidRPr="00705166">
        <w:rPr>
          <w:i/>
          <w:iCs/>
        </w:rPr>
        <w:t>’</w:t>
      </w:r>
      <w:r w:rsidR="005C4DF0" w:rsidRPr="00705166">
        <w:rPr>
          <w:iCs/>
        </w:rPr>
        <w:t xml:space="preserve"> et</w:t>
      </w:r>
      <w:r w:rsidRPr="00705166">
        <w:rPr>
          <w:iCs/>
        </w:rPr>
        <w:t xml:space="preserve"> de</w:t>
      </w:r>
      <w:r w:rsidR="005C4DF0" w:rsidRPr="00705166">
        <w:rPr>
          <w:iCs/>
        </w:rPr>
        <w:t xml:space="preserve"> </w:t>
      </w:r>
      <w:r w:rsidR="005C4DF0" w:rsidRPr="00705166">
        <w:rPr>
          <w:i/>
        </w:rPr>
        <w:t>f</w:t>
      </w:r>
      <w:r w:rsidR="00CF3FF8" w:rsidRPr="00705166">
        <w:rPr>
          <w:i/>
        </w:rPr>
        <w:t xml:space="preserve"> </w:t>
      </w:r>
      <w:r w:rsidR="005C4DF0" w:rsidRPr="00705166">
        <w:rPr>
          <w:i/>
        </w:rPr>
        <w:t>’</w:t>
      </w:r>
      <w:proofErr w:type="spellStart"/>
      <w:r w:rsidR="005C4DF0" w:rsidRPr="00705166">
        <w:rPr>
          <w:i/>
          <w:vertAlign w:val="subscript"/>
        </w:rPr>
        <w:t>ref</w:t>
      </w:r>
      <w:proofErr w:type="spellEnd"/>
      <w:r w:rsidR="005C4DF0" w:rsidRPr="00705166">
        <w:rPr>
          <w:iCs/>
        </w:rPr>
        <w:t xml:space="preserve"> </w:t>
      </w:r>
      <w:r w:rsidR="003E0381" w:rsidRPr="00705166">
        <w:rPr>
          <w:iCs/>
        </w:rPr>
        <w:t>sont compatible</w:t>
      </w:r>
      <w:r w:rsidR="005C4DF0" w:rsidRPr="00705166">
        <w:rPr>
          <w:iCs/>
        </w:rPr>
        <w:t>s</w:t>
      </w:r>
      <w:r w:rsidR="003E0381" w:rsidRPr="00705166">
        <w:rPr>
          <w:iCs/>
        </w:rPr>
        <w:t xml:space="preserve"> si :</w:t>
      </w:r>
    </w:p>
    <w:p w14:paraId="15E254F3" w14:textId="77777777" w:rsidR="003E0381" w:rsidRPr="00705166" w:rsidRDefault="003E0381" w:rsidP="009A09BD">
      <w:pPr>
        <w:pStyle w:val="ECEcorps"/>
        <w:rPr>
          <w:sz w:val="12"/>
          <w:szCs w:val="12"/>
        </w:rPr>
      </w:pPr>
    </w:p>
    <w:p w14:paraId="26E1B2D7" w14:textId="5FA7869B" w:rsidR="003E0381" w:rsidRPr="00705166" w:rsidRDefault="00D748CE" w:rsidP="003E0381">
      <w:pPr>
        <w:rPr>
          <w:rFonts w:eastAsiaTheme="minorEastAsia"/>
          <w:color w:val="auto"/>
          <w:lang w:val="es-ES_tradnl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auto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auto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eastAsiaTheme="minorEastAsia"/>
                      <w:i/>
                      <w:iCs/>
                      <w:color w:val="auto"/>
                      <w:lang w:val="es-ES_tradnl"/>
                    </w:rPr>
                    <m:t>f '</m:t>
                  </m:r>
                  <m:r>
                    <w:rPr>
                      <w:rFonts w:ascii="Cambria Math" w:eastAsiaTheme="minorEastAsia" w:hAnsi="Cambria Math"/>
                      <w:color w:val="auto"/>
                      <w:lang w:val="es-ES_tradnl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auto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auto"/>
                          <w:lang w:val="es-ES_tradnl"/>
                        </w:rPr>
                        <m:t>f '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auto"/>
                          <w:lang w:val="es-ES_tradnl"/>
                        </w:rPr>
                        <m:t>ref</m:t>
                      </m:r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rFonts w:eastAsiaTheme="minorEastAsia"/>
                  <w:color w:val="auto"/>
                  <w:lang w:val="es-ES_tradnl"/>
                </w:rPr>
                <m:t>u</m:t>
              </m:r>
              <m:r>
                <w:rPr>
                  <w:rFonts w:ascii="Cambria Math" w:eastAsiaTheme="minorEastAsia" w:hAnsi="Cambria Math"/>
                  <w:color w:val="auto"/>
                  <w:lang w:val="es-ES_tradnl"/>
                </w:rPr>
                <m:t>(</m:t>
              </m:r>
              <m:r>
                <m:rPr>
                  <m:nor/>
                </m:rPr>
                <w:rPr>
                  <w:rFonts w:eastAsiaTheme="minorEastAsia"/>
                  <w:i/>
                  <w:iCs/>
                  <w:color w:val="auto"/>
                  <w:lang w:val="es-ES_tradnl"/>
                </w:rPr>
                <m:t>f</m:t>
              </m:r>
              <m:r>
                <m:rPr>
                  <m:nor/>
                </m:rPr>
                <w:rPr>
                  <w:rFonts w:ascii="Cambria Math" w:eastAsiaTheme="minorEastAsia"/>
                  <w:i/>
                  <w:iCs/>
                  <w:color w:val="auto"/>
                  <w:lang w:val="es-ES_tradnl"/>
                </w:rPr>
                <m:t xml:space="preserve"> </m:t>
              </m:r>
              <m:r>
                <m:rPr>
                  <m:nor/>
                </m:rPr>
                <w:rPr>
                  <w:rFonts w:eastAsiaTheme="minorEastAsia"/>
                  <w:i/>
                  <w:iCs/>
                  <w:color w:val="auto"/>
                  <w:lang w:val="es-ES_tradnl"/>
                </w:rPr>
                <m:t>'</m:t>
              </m:r>
              <m:r>
                <w:rPr>
                  <w:rFonts w:ascii="Cambria Math" w:eastAsiaTheme="minorEastAsia" w:hAnsi="Cambria Math"/>
                  <w:color w:val="auto"/>
                  <w:lang w:val="es-ES_tradnl"/>
                </w:rPr>
                <m:t>)</m:t>
              </m:r>
            </m:den>
          </m:f>
          <m:r>
            <w:rPr>
              <w:rFonts w:ascii="Cambria Math" w:eastAsiaTheme="minorEastAsia" w:hAnsi="Cambria Math"/>
              <w:color w:val="auto"/>
              <w:lang w:val="es-ES_tradnl"/>
            </w:rPr>
            <m:t>≤</m:t>
          </m:r>
          <m:r>
            <m:rPr>
              <m:nor/>
            </m:rPr>
            <w:rPr>
              <w:color w:val="auto"/>
              <w:lang w:val="es-ES_tradnl"/>
            </w:rPr>
            <m:t>2</m:t>
          </m:r>
        </m:oMath>
      </m:oMathPara>
    </w:p>
    <w:p w14:paraId="31BC51BC" w14:textId="41F77A83" w:rsidR="00447675" w:rsidRPr="00705166" w:rsidRDefault="00447675" w:rsidP="003E0381">
      <w:pPr>
        <w:rPr>
          <w:rFonts w:eastAsiaTheme="minorEastAsia"/>
          <w:color w:val="auto"/>
          <w:lang w:val="es-ES_tradnl"/>
        </w:rPr>
      </w:pPr>
    </w:p>
    <w:p w14:paraId="097F83D1" w14:textId="41205977" w:rsidR="00447675" w:rsidRDefault="0066261E" w:rsidP="00447675">
      <w:pPr>
        <w:pStyle w:val="ECEcorps"/>
      </w:pPr>
      <w:r w:rsidRPr="00705166">
        <w:t>L</w:t>
      </w:r>
      <w:r w:rsidR="00447675" w:rsidRPr="00705166">
        <w:t>a valeur de référe</w:t>
      </w:r>
      <w:r w:rsidR="00FB337D" w:rsidRPr="00705166">
        <w:t>nce donnée par le fabricant est</w:t>
      </w:r>
      <w:r w:rsidR="00447675" w:rsidRPr="00705166">
        <w:t xml:space="preserve"> </w:t>
      </w:r>
      <w:r w:rsidR="00447675" w:rsidRPr="00705166">
        <w:rPr>
          <w:i/>
          <w:bdr w:val="single" w:sz="4" w:space="0" w:color="auto"/>
        </w:rPr>
        <w:t>f</w:t>
      </w:r>
      <w:r w:rsidR="00CF3FF8" w:rsidRPr="00705166">
        <w:rPr>
          <w:i/>
          <w:bdr w:val="single" w:sz="4" w:space="0" w:color="auto"/>
        </w:rPr>
        <w:t xml:space="preserve"> </w:t>
      </w:r>
      <w:r w:rsidR="00447675" w:rsidRPr="00705166">
        <w:rPr>
          <w:i/>
          <w:bdr w:val="single" w:sz="4" w:space="0" w:color="auto"/>
        </w:rPr>
        <w:t>’</w:t>
      </w:r>
      <w:proofErr w:type="spellStart"/>
      <w:r w:rsidR="00447675" w:rsidRPr="00705166">
        <w:rPr>
          <w:i/>
          <w:bdr w:val="single" w:sz="4" w:space="0" w:color="auto"/>
          <w:vertAlign w:val="subscript"/>
        </w:rPr>
        <w:t>ref</w:t>
      </w:r>
      <w:proofErr w:type="spellEnd"/>
      <w:r w:rsidR="00447675" w:rsidRPr="00705166">
        <w:rPr>
          <w:bdr w:val="single" w:sz="4" w:space="0" w:color="auto"/>
        </w:rPr>
        <w:t xml:space="preserve"> =</w:t>
      </w:r>
      <w:proofErr w:type="gramStart"/>
      <w:r w:rsidR="00447675" w:rsidRPr="00705166">
        <w:rPr>
          <w:bdr w:val="single" w:sz="4" w:space="0" w:color="auto"/>
        </w:rPr>
        <w:t xml:space="preserve"> ….</w:t>
      </w:r>
      <w:proofErr w:type="gramEnd"/>
      <w:r w:rsidR="00447675" w:rsidRPr="00705166">
        <w:rPr>
          <w:bdr w:val="single" w:sz="4" w:space="0" w:color="auto"/>
        </w:rPr>
        <w:t>.…..</w:t>
      </w:r>
      <w:r w:rsidR="00CD0D87" w:rsidRPr="00705166">
        <w:rPr>
          <w:bdr w:val="single" w:sz="4" w:space="0" w:color="auto"/>
        </w:rPr>
        <w:t xml:space="preserve"> </w:t>
      </w:r>
      <w:r w:rsidRPr="00705166">
        <w:rPr>
          <w:bdr w:val="single" w:sz="4" w:space="0" w:color="auto"/>
        </w:rPr>
        <w:t>cm</w:t>
      </w:r>
      <w:r w:rsidRPr="00705166">
        <w:t>. L</w:t>
      </w:r>
      <w:r w:rsidR="00447675" w:rsidRPr="00705166">
        <w:t>es valeurs</w:t>
      </w:r>
      <w:r w:rsidR="006311E1" w:rsidRPr="00705166">
        <w:t xml:space="preserve"> de</w:t>
      </w:r>
      <w:r w:rsidR="00447675" w:rsidRPr="00705166">
        <w:rPr>
          <w:i/>
        </w:rPr>
        <w:t xml:space="preserve"> f</w:t>
      </w:r>
      <w:r w:rsidR="00CF3FF8" w:rsidRPr="00705166">
        <w:rPr>
          <w:i/>
        </w:rPr>
        <w:t xml:space="preserve"> </w:t>
      </w:r>
      <w:r w:rsidR="00447675" w:rsidRPr="00705166">
        <w:rPr>
          <w:i/>
        </w:rPr>
        <w:t>’</w:t>
      </w:r>
      <w:r w:rsidR="00447675" w:rsidRPr="00705166">
        <w:t xml:space="preserve"> déterminées avec chacune des deux méthodes</w:t>
      </w:r>
      <w:r w:rsidRPr="00705166">
        <w:t xml:space="preserve"> sont-elles</w:t>
      </w:r>
      <w:r w:rsidR="00447675" w:rsidRPr="00705166">
        <w:t xml:space="preserve"> </w:t>
      </w:r>
      <w:r w:rsidRPr="00705166">
        <w:t xml:space="preserve">compatibles </w:t>
      </w:r>
      <w:r w:rsidR="00447675" w:rsidRPr="00705166">
        <w:t xml:space="preserve">avec la valeur de référence </w:t>
      </w:r>
      <w:r w:rsidR="00447675" w:rsidRPr="00705166">
        <w:rPr>
          <w:i/>
        </w:rPr>
        <w:t>f</w:t>
      </w:r>
      <w:r w:rsidR="002C6F7B" w:rsidRPr="00705166">
        <w:rPr>
          <w:i/>
        </w:rPr>
        <w:t xml:space="preserve"> </w:t>
      </w:r>
      <w:r w:rsidR="00447675" w:rsidRPr="00705166">
        <w:rPr>
          <w:i/>
        </w:rPr>
        <w:t>’</w:t>
      </w:r>
      <w:proofErr w:type="spellStart"/>
      <w:r w:rsidR="00447675" w:rsidRPr="00705166">
        <w:rPr>
          <w:i/>
          <w:vertAlign w:val="subscript"/>
        </w:rPr>
        <w:t>ref</w:t>
      </w:r>
      <w:proofErr w:type="spellEnd"/>
      <w:r w:rsidRPr="00705166">
        <w:t> ?</w:t>
      </w:r>
      <w:r>
        <w:t xml:space="preserve"> </w:t>
      </w:r>
    </w:p>
    <w:p w14:paraId="1114FCA8" w14:textId="6D2D6503" w:rsidR="00932699" w:rsidRDefault="00932699" w:rsidP="00447675">
      <w:pPr>
        <w:pStyle w:val="ECEcorps"/>
      </w:pPr>
    </w:p>
    <w:p w14:paraId="31747415" w14:textId="672BC0A4" w:rsidR="00A71C07" w:rsidRDefault="00705166" w:rsidP="00395AA0">
      <w:pPr>
        <w:pStyle w:val="ECEcorps"/>
      </w:pPr>
      <w:r>
        <w:t>..</w:t>
      </w:r>
      <w:r w:rsidR="003E0381" w:rsidRPr="00F93271">
        <w:t>.</w:t>
      </w:r>
      <w:r w:rsidR="00A71C07">
        <w:t>……………………………………………………………………………………………………………………………………</w:t>
      </w:r>
    </w:p>
    <w:p w14:paraId="5B961C80" w14:textId="77777777" w:rsidR="00A71C07" w:rsidRDefault="00A71C07" w:rsidP="00A71C0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8D0304B" w14:textId="77777777" w:rsidR="00A71C07" w:rsidRDefault="00A71C07" w:rsidP="00A71C0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5D98643" w14:textId="07CE6C51" w:rsidR="00D35C91" w:rsidRDefault="00D35C91" w:rsidP="00705166">
      <w:pPr>
        <w:pStyle w:val="ECErponse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B74F45C" w14:textId="77777777" w:rsidR="00705166" w:rsidRDefault="00705166" w:rsidP="00705166">
      <w:pPr>
        <w:pStyle w:val="ECEcorps"/>
      </w:pPr>
      <w:r>
        <w:t>..</w:t>
      </w:r>
      <w:r w:rsidRPr="00F93271">
        <w:t>.</w:t>
      </w:r>
      <w:r>
        <w:t>……………………………………………………………………………………………………………………………………</w:t>
      </w:r>
    </w:p>
    <w:p w14:paraId="10CF4FE1" w14:textId="77777777" w:rsidR="00705166" w:rsidRDefault="00705166" w:rsidP="0070516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383823" w14:textId="77777777" w:rsidR="00705166" w:rsidRDefault="00705166" w:rsidP="0070516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3CE88E9" w14:textId="77777777" w:rsidR="00705166" w:rsidRDefault="00705166" w:rsidP="0070516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51E0365" w14:textId="77777777" w:rsidR="00705166" w:rsidRDefault="00705166" w:rsidP="00D35C91">
      <w:pPr>
        <w:pStyle w:val="ECErponse"/>
      </w:pPr>
    </w:p>
    <w:p w14:paraId="2FD09CCD" w14:textId="3D8BEDBB" w:rsidR="00150D15" w:rsidRDefault="00150D15" w:rsidP="00337F03">
      <w:pPr>
        <w:pStyle w:val="ECEcorps"/>
        <w:rPr>
          <w:b/>
        </w:rPr>
      </w:pPr>
    </w:p>
    <w:p w14:paraId="61814C66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E273B1">
      <w:headerReference w:type="default" r:id="rId11"/>
      <w:footerReference w:type="default" r:id="rId12"/>
      <w:pgSz w:w="11906" w:h="16838" w:code="9"/>
      <w:pgMar w:top="851" w:right="849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EA746" w14:textId="77777777" w:rsidR="00C56B40" w:rsidRDefault="00C56B40" w:rsidP="0008058B">
      <w:r>
        <w:separator/>
      </w:r>
    </w:p>
  </w:endnote>
  <w:endnote w:type="continuationSeparator" w:id="0">
    <w:p w14:paraId="1112ABAE" w14:textId="77777777" w:rsidR="00C56B40" w:rsidRDefault="00C56B4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25EDC" w14:textId="08F5E7BD" w:rsidR="00B557F9" w:rsidRPr="00827238" w:rsidRDefault="00B557F9" w:rsidP="00511500">
    <w:pPr>
      <w:pStyle w:val="ECEcorps"/>
      <w:jc w:val="right"/>
    </w:pPr>
    <w:r w:rsidRPr="00827238">
      <w:t xml:space="preserve">Page </w:t>
    </w:r>
    <w:r w:rsidR="0022194E">
      <w:fldChar w:fldCharType="begin"/>
    </w:r>
    <w:r w:rsidR="00E937CE">
      <w:instrText xml:space="preserve"> PAGE </w:instrText>
    </w:r>
    <w:r w:rsidR="0022194E">
      <w:fldChar w:fldCharType="separate"/>
    </w:r>
    <w:r w:rsidR="00D85C5E">
      <w:rPr>
        <w:noProof/>
      </w:rPr>
      <w:t>2</w:t>
    </w:r>
    <w:r w:rsidR="0022194E">
      <w:rPr>
        <w:noProof/>
      </w:rPr>
      <w:fldChar w:fldCharType="end"/>
    </w:r>
    <w:r w:rsidRPr="00827238">
      <w:t xml:space="preserve"> sur </w:t>
    </w:r>
    <w:r w:rsidR="0022194E">
      <w:fldChar w:fldCharType="begin"/>
    </w:r>
    <w:r w:rsidR="002E0195">
      <w:instrText xml:space="preserve"> NUMPAGES  </w:instrText>
    </w:r>
    <w:r w:rsidR="0022194E">
      <w:fldChar w:fldCharType="separate"/>
    </w:r>
    <w:r w:rsidR="00D85C5E">
      <w:rPr>
        <w:noProof/>
      </w:rPr>
      <w:t>5</w:t>
    </w:r>
    <w:r w:rsidR="0022194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A8289" w14:textId="77777777" w:rsidR="00C56B40" w:rsidRDefault="00C56B40" w:rsidP="0008058B">
      <w:r>
        <w:separator/>
      </w:r>
    </w:p>
  </w:footnote>
  <w:footnote w:type="continuationSeparator" w:id="0">
    <w:p w14:paraId="653B804F" w14:textId="77777777" w:rsidR="00C56B40" w:rsidRDefault="00C56B4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A1A39" w14:textId="77777777" w:rsidR="00B557F9" w:rsidRDefault="00B557F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DISTANCE FOCALE DE LENTILLES</w:t>
    </w:r>
    <w:r>
      <w:tab/>
      <w:t>Session</w:t>
    </w:r>
  </w:p>
  <w:p w14:paraId="68BCB401" w14:textId="3C67CC82" w:rsidR="00B557F9" w:rsidRDefault="00B557F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208F8">
      <w:t>6</w:t>
    </w:r>
  </w:p>
  <w:p w14:paraId="2A526627" w14:textId="77777777" w:rsidR="00B557F9" w:rsidRDefault="00B557F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5F0C41"/>
    <w:multiLevelType w:val="multilevel"/>
    <w:tmpl w:val="8B76D1A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BC905CE"/>
    <w:multiLevelType w:val="multilevel"/>
    <w:tmpl w:val="769CD6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isLgl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EC97578"/>
    <w:multiLevelType w:val="hybridMultilevel"/>
    <w:tmpl w:val="CB0044C6"/>
    <w:lvl w:ilvl="0" w:tplc="6428CA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112735"/>
    <w:multiLevelType w:val="multilevel"/>
    <w:tmpl w:val="B028782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09C3435"/>
    <w:multiLevelType w:val="hybridMultilevel"/>
    <w:tmpl w:val="E1168CAA"/>
    <w:lvl w:ilvl="0" w:tplc="CAF25E0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2A7C13"/>
    <w:multiLevelType w:val="hybridMultilevel"/>
    <w:tmpl w:val="C78E1764"/>
    <w:lvl w:ilvl="0" w:tplc="8CDC3ED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191FA0"/>
    <w:multiLevelType w:val="hybridMultilevel"/>
    <w:tmpl w:val="0C5682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8F65446"/>
    <w:multiLevelType w:val="multilevel"/>
    <w:tmpl w:val="6F5232D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78743307">
    <w:abstractNumId w:val="6"/>
  </w:num>
  <w:num w:numId="2" w16cid:durableId="1739744249">
    <w:abstractNumId w:val="11"/>
  </w:num>
  <w:num w:numId="3" w16cid:durableId="2046254531">
    <w:abstractNumId w:val="4"/>
  </w:num>
  <w:num w:numId="4" w16cid:durableId="821657404">
    <w:abstractNumId w:val="2"/>
  </w:num>
  <w:num w:numId="5" w16cid:durableId="594750282">
    <w:abstractNumId w:val="2"/>
    <w:lvlOverride w:ilvl="0">
      <w:startOverride w:val="1"/>
    </w:lvlOverride>
  </w:num>
  <w:num w:numId="6" w16cid:durableId="1000619055">
    <w:abstractNumId w:val="2"/>
    <w:lvlOverride w:ilvl="0">
      <w:startOverride w:val="1"/>
    </w:lvlOverride>
  </w:num>
  <w:num w:numId="7" w16cid:durableId="1036270940">
    <w:abstractNumId w:val="11"/>
  </w:num>
  <w:num w:numId="8" w16cid:durableId="675110001">
    <w:abstractNumId w:val="11"/>
  </w:num>
  <w:num w:numId="9" w16cid:durableId="1483544994">
    <w:abstractNumId w:val="9"/>
  </w:num>
  <w:num w:numId="10" w16cid:durableId="942961669">
    <w:abstractNumId w:val="2"/>
    <w:lvlOverride w:ilvl="0">
      <w:startOverride w:val="1"/>
    </w:lvlOverride>
    <w:lvlOverride w:ilvl="1">
      <w:startOverride w:val="1"/>
    </w:lvlOverride>
  </w:num>
  <w:num w:numId="11" w16cid:durableId="1255675789">
    <w:abstractNumId w:val="5"/>
  </w:num>
  <w:num w:numId="12" w16cid:durableId="1465654906">
    <w:abstractNumId w:val="1"/>
  </w:num>
  <w:num w:numId="13" w16cid:durableId="1695615407">
    <w:abstractNumId w:val="12"/>
  </w:num>
  <w:num w:numId="14" w16cid:durableId="2008246973">
    <w:abstractNumId w:val="3"/>
  </w:num>
  <w:num w:numId="15" w16cid:durableId="1216819568">
    <w:abstractNumId w:val="8"/>
  </w:num>
  <w:num w:numId="16" w16cid:durableId="2060006688">
    <w:abstractNumId w:val="7"/>
  </w:num>
  <w:num w:numId="17" w16cid:durableId="1325474261">
    <w:abstractNumId w:val="10"/>
  </w:num>
  <w:num w:numId="18" w16cid:durableId="1611356405">
    <w:abstractNumId w:val="2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6FF2"/>
    <w:rsid w:val="00011189"/>
    <w:rsid w:val="00017FB9"/>
    <w:rsid w:val="000208F8"/>
    <w:rsid w:val="00022959"/>
    <w:rsid w:val="00024878"/>
    <w:rsid w:val="0002625F"/>
    <w:rsid w:val="00026C67"/>
    <w:rsid w:val="00031F95"/>
    <w:rsid w:val="00032F44"/>
    <w:rsid w:val="0003345D"/>
    <w:rsid w:val="00036419"/>
    <w:rsid w:val="000452AF"/>
    <w:rsid w:val="0005057E"/>
    <w:rsid w:val="00052C8E"/>
    <w:rsid w:val="00053342"/>
    <w:rsid w:val="00053570"/>
    <w:rsid w:val="0005391B"/>
    <w:rsid w:val="000549F5"/>
    <w:rsid w:val="00060606"/>
    <w:rsid w:val="000616A8"/>
    <w:rsid w:val="000622AE"/>
    <w:rsid w:val="00065AD6"/>
    <w:rsid w:val="00067021"/>
    <w:rsid w:val="000730EC"/>
    <w:rsid w:val="0007333E"/>
    <w:rsid w:val="0008058B"/>
    <w:rsid w:val="000855F8"/>
    <w:rsid w:val="0009288D"/>
    <w:rsid w:val="000937E2"/>
    <w:rsid w:val="00094B9D"/>
    <w:rsid w:val="00097488"/>
    <w:rsid w:val="000A0E08"/>
    <w:rsid w:val="000A0EF6"/>
    <w:rsid w:val="000A35F6"/>
    <w:rsid w:val="000A3E60"/>
    <w:rsid w:val="000A3EEE"/>
    <w:rsid w:val="000A44CB"/>
    <w:rsid w:val="000A4DD1"/>
    <w:rsid w:val="000A7BEB"/>
    <w:rsid w:val="000A7E22"/>
    <w:rsid w:val="000C0C10"/>
    <w:rsid w:val="000C725F"/>
    <w:rsid w:val="000D2DAB"/>
    <w:rsid w:val="000D3289"/>
    <w:rsid w:val="000D3D7B"/>
    <w:rsid w:val="000D4C7E"/>
    <w:rsid w:val="000D6DFE"/>
    <w:rsid w:val="000E11E8"/>
    <w:rsid w:val="000E3496"/>
    <w:rsid w:val="000E6CD3"/>
    <w:rsid w:val="000E7AC9"/>
    <w:rsid w:val="000F09CE"/>
    <w:rsid w:val="000F2199"/>
    <w:rsid w:val="000F3ABF"/>
    <w:rsid w:val="000F4F58"/>
    <w:rsid w:val="000F5562"/>
    <w:rsid w:val="00116418"/>
    <w:rsid w:val="00117BB9"/>
    <w:rsid w:val="001227DD"/>
    <w:rsid w:val="00127337"/>
    <w:rsid w:val="0013056C"/>
    <w:rsid w:val="00136091"/>
    <w:rsid w:val="00150D15"/>
    <w:rsid w:val="00154171"/>
    <w:rsid w:val="00154704"/>
    <w:rsid w:val="00155722"/>
    <w:rsid w:val="0016304D"/>
    <w:rsid w:val="001644AE"/>
    <w:rsid w:val="00164DFC"/>
    <w:rsid w:val="00180BB9"/>
    <w:rsid w:val="00182D09"/>
    <w:rsid w:val="00184590"/>
    <w:rsid w:val="00185C9A"/>
    <w:rsid w:val="001934FD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5F6C"/>
    <w:rsid w:val="001A60CE"/>
    <w:rsid w:val="001B58B3"/>
    <w:rsid w:val="001B5CD4"/>
    <w:rsid w:val="001B6AE5"/>
    <w:rsid w:val="001B6BCD"/>
    <w:rsid w:val="001C1B1D"/>
    <w:rsid w:val="001C388B"/>
    <w:rsid w:val="001C50C9"/>
    <w:rsid w:val="001C7882"/>
    <w:rsid w:val="001E21E0"/>
    <w:rsid w:val="001E36BA"/>
    <w:rsid w:val="001E6BF0"/>
    <w:rsid w:val="001F2B63"/>
    <w:rsid w:val="001F3BEA"/>
    <w:rsid w:val="001F42A2"/>
    <w:rsid w:val="001F5398"/>
    <w:rsid w:val="001F6316"/>
    <w:rsid w:val="001F67FD"/>
    <w:rsid w:val="0022194E"/>
    <w:rsid w:val="00222333"/>
    <w:rsid w:val="0023413B"/>
    <w:rsid w:val="00234D2A"/>
    <w:rsid w:val="0023590A"/>
    <w:rsid w:val="00235CF8"/>
    <w:rsid w:val="002402D0"/>
    <w:rsid w:val="002406F0"/>
    <w:rsid w:val="00240E8B"/>
    <w:rsid w:val="002436AD"/>
    <w:rsid w:val="00245A27"/>
    <w:rsid w:val="0025679A"/>
    <w:rsid w:val="002570A7"/>
    <w:rsid w:val="00257AE4"/>
    <w:rsid w:val="00267E4F"/>
    <w:rsid w:val="00272204"/>
    <w:rsid w:val="002739E2"/>
    <w:rsid w:val="0028121A"/>
    <w:rsid w:val="00297830"/>
    <w:rsid w:val="002A0F26"/>
    <w:rsid w:val="002B2244"/>
    <w:rsid w:val="002B44A4"/>
    <w:rsid w:val="002C3CC3"/>
    <w:rsid w:val="002C6F7B"/>
    <w:rsid w:val="002D0CE1"/>
    <w:rsid w:val="002D21CF"/>
    <w:rsid w:val="002D3EBD"/>
    <w:rsid w:val="002D55BA"/>
    <w:rsid w:val="002D5740"/>
    <w:rsid w:val="002D5791"/>
    <w:rsid w:val="002E0195"/>
    <w:rsid w:val="002E68C6"/>
    <w:rsid w:val="002E7086"/>
    <w:rsid w:val="002E7F4A"/>
    <w:rsid w:val="002F194C"/>
    <w:rsid w:val="002F4F70"/>
    <w:rsid w:val="00301A0D"/>
    <w:rsid w:val="00305D9F"/>
    <w:rsid w:val="0030755F"/>
    <w:rsid w:val="0031035B"/>
    <w:rsid w:val="0031226A"/>
    <w:rsid w:val="00312F6B"/>
    <w:rsid w:val="00313B78"/>
    <w:rsid w:val="00314F87"/>
    <w:rsid w:val="003167DB"/>
    <w:rsid w:val="00317EBC"/>
    <w:rsid w:val="0032045A"/>
    <w:rsid w:val="003204B8"/>
    <w:rsid w:val="00330892"/>
    <w:rsid w:val="00332943"/>
    <w:rsid w:val="00332C86"/>
    <w:rsid w:val="00334620"/>
    <w:rsid w:val="00335B61"/>
    <w:rsid w:val="00335B86"/>
    <w:rsid w:val="0033731B"/>
    <w:rsid w:val="00337F03"/>
    <w:rsid w:val="00343196"/>
    <w:rsid w:val="00344874"/>
    <w:rsid w:val="0034627D"/>
    <w:rsid w:val="00351073"/>
    <w:rsid w:val="003543AB"/>
    <w:rsid w:val="00356DD6"/>
    <w:rsid w:val="00364F05"/>
    <w:rsid w:val="00366A24"/>
    <w:rsid w:val="00367552"/>
    <w:rsid w:val="0037160A"/>
    <w:rsid w:val="0037570D"/>
    <w:rsid w:val="00380A67"/>
    <w:rsid w:val="003839E3"/>
    <w:rsid w:val="003869AD"/>
    <w:rsid w:val="00387586"/>
    <w:rsid w:val="00392182"/>
    <w:rsid w:val="0039367C"/>
    <w:rsid w:val="003947E1"/>
    <w:rsid w:val="00394891"/>
    <w:rsid w:val="00395AA0"/>
    <w:rsid w:val="00396AD6"/>
    <w:rsid w:val="00397E4F"/>
    <w:rsid w:val="003A114B"/>
    <w:rsid w:val="003A2037"/>
    <w:rsid w:val="003A43DC"/>
    <w:rsid w:val="003B15C1"/>
    <w:rsid w:val="003B41FF"/>
    <w:rsid w:val="003C0A55"/>
    <w:rsid w:val="003C13F9"/>
    <w:rsid w:val="003C5547"/>
    <w:rsid w:val="003C5E93"/>
    <w:rsid w:val="003C5F33"/>
    <w:rsid w:val="003C67BA"/>
    <w:rsid w:val="003C6A7A"/>
    <w:rsid w:val="003D2DB2"/>
    <w:rsid w:val="003D4EA0"/>
    <w:rsid w:val="003E0381"/>
    <w:rsid w:val="003E3933"/>
    <w:rsid w:val="003E477B"/>
    <w:rsid w:val="003F3ADA"/>
    <w:rsid w:val="003F5DFB"/>
    <w:rsid w:val="00400882"/>
    <w:rsid w:val="004028CE"/>
    <w:rsid w:val="00403CC6"/>
    <w:rsid w:val="00413EE3"/>
    <w:rsid w:val="004143AF"/>
    <w:rsid w:val="00416DD1"/>
    <w:rsid w:val="00417780"/>
    <w:rsid w:val="00420B64"/>
    <w:rsid w:val="0042190E"/>
    <w:rsid w:val="00427167"/>
    <w:rsid w:val="0043054C"/>
    <w:rsid w:val="00430881"/>
    <w:rsid w:val="004314C1"/>
    <w:rsid w:val="00435328"/>
    <w:rsid w:val="00440907"/>
    <w:rsid w:val="00442FC3"/>
    <w:rsid w:val="004470BA"/>
    <w:rsid w:val="00447675"/>
    <w:rsid w:val="00451AF4"/>
    <w:rsid w:val="00451B31"/>
    <w:rsid w:val="00452138"/>
    <w:rsid w:val="00455CA0"/>
    <w:rsid w:val="00457661"/>
    <w:rsid w:val="0046479A"/>
    <w:rsid w:val="0046515C"/>
    <w:rsid w:val="004731DA"/>
    <w:rsid w:val="004737A2"/>
    <w:rsid w:val="00476C4B"/>
    <w:rsid w:val="004802FE"/>
    <w:rsid w:val="00484BB6"/>
    <w:rsid w:val="00486CC1"/>
    <w:rsid w:val="00490BE1"/>
    <w:rsid w:val="0049123D"/>
    <w:rsid w:val="0049132C"/>
    <w:rsid w:val="00494687"/>
    <w:rsid w:val="004951F3"/>
    <w:rsid w:val="004955A9"/>
    <w:rsid w:val="00496711"/>
    <w:rsid w:val="00496A65"/>
    <w:rsid w:val="004A41F1"/>
    <w:rsid w:val="004B461A"/>
    <w:rsid w:val="004B5216"/>
    <w:rsid w:val="004B701D"/>
    <w:rsid w:val="004B7AC0"/>
    <w:rsid w:val="004C193F"/>
    <w:rsid w:val="004C486D"/>
    <w:rsid w:val="004C5833"/>
    <w:rsid w:val="004C63B9"/>
    <w:rsid w:val="004C6700"/>
    <w:rsid w:val="004C7336"/>
    <w:rsid w:val="004D64C4"/>
    <w:rsid w:val="004D6BBF"/>
    <w:rsid w:val="004E2E81"/>
    <w:rsid w:val="004E3F39"/>
    <w:rsid w:val="004E7A99"/>
    <w:rsid w:val="004E7C5D"/>
    <w:rsid w:val="004F39E2"/>
    <w:rsid w:val="004F58C7"/>
    <w:rsid w:val="004F7FE3"/>
    <w:rsid w:val="00500AD8"/>
    <w:rsid w:val="00501769"/>
    <w:rsid w:val="00506FDF"/>
    <w:rsid w:val="00511500"/>
    <w:rsid w:val="00514057"/>
    <w:rsid w:val="0051466E"/>
    <w:rsid w:val="00514F40"/>
    <w:rsid w:val="00516578"/>
    <w:rsid w:val="00525078"/>
    <w:rsid w:val="0052797B"/>
    <w:rsid w:val="00527A98"/>
    <w:rsid w:val="00531889"/>
    <w:rsid w:val="005336BC"/>
    <w:rsid w:val="0053548C"/>
    <w:rsid w:val="00535F25"/>
    <w:rsid w:val="0053639F"/>
    <w:rsid w:val="005367B5"/>
    <w:rsid w:val="005415CA"/>
    <w:rsid w:val="00542918"/>
    <w:rsid w:val="00545715"/>
    <w:rsid w:val="00552625"/>
    <w:rsid w:val="00555314"/>
    <w:rsid w:val="00557EBD"/>
    <w:rsid w:val="00572123"/>
    <w:rsid w:val="00577883"/>
    <w:rsid w:val="00577B0A"/>
    <w:rsid w:val="00581242"/>
    <w:rsid w:val="005827DD"/>
    <w:rsid w:val="00593DD4"/>
    <w:rsid w:val="005A0782"/>
    <w:rsid w:val="005A3ADA"/>
    <w:rsid w:val="005A5947"/>
    <w:rsid w:val="005A6352"/>
    <w:rsid w:val="005B2FB4"/>
    <w:rsid w:val="005C4DF0"/>
    <w:rsid w:val="005D3BCA"/>
    <w:rsid w:val="005E14D2"/>
    <w:rsid w:val="005F3ABA"/>
    <w:rsid w:val="005F6E08"/>
    <w:rsid w:val="006017BB"/>
    <w:rsid w:val="00603814"/>
    <w:rsid w:val="0060508C"/>
    <w:rsid w:val="006073A6"/>
    <w:rsid w:val="006119C4"/>
    <w:rsid w:val="00613FA1"/>
    <w:rsid w:val="0061636F"/>
    <w:rsid w:val="006220B0"/>
    <w:rsid w:val="00622A2D"/>
    <w:rsid w:val="006256F1"/>
    <w:rsid w:val="006311E1"/>
    <w:rsid w:val="0063219B"/>
    <w:rsid w:val="00632710"/>
    <w:rsid w:val="00634C92"/>
    <w:rsid w:val="00641949"/>
    <w:rsid w:val="00641C53"/>
    <w:rsid w:val="006436BD"/>
    <w:rsid w:val="00644112"/>
    <w:rsid w:val="00644C23"/>
    <w:rsid w:val="00645416"/>
    <w:rsid w:val="00647EE5"/>
    <w:rsid w:val="0066261E"/>
    <w:rsid w:val="00670A39"/>
    <w:rsid w:val="00673E3A"/>
    <w:rsid w:val="0067559A"/>
    <w:rsid w:val="00675DF7"/>
    <w:rsid w:val="00680CBA"/>
    <w:rsid w:val="00693925"/>
    <w:rsid w:val="00694367"/>
    <w:rsid w:val="006A0F26"/>
    <w:rsid w:val="006A1119"/>
    <w:rsid w:val="006A4982"/>
    <w:rsid w:val="006B05DE"/>
    <w:rsid w:val="006B0D2C"/>
    <w:rsid w:val="006B35AF"/>
    <w:rsid w:val="006B4375"/>
    <w:rsid w:val="006B5BBA"/>
    <w:rsid w:val="006C3642"/>
    <w:rsid w:val="006C38DB"/>
    <w:rsid w:val="006C458B"/>
    <w:rsid w:val="006C4C5C"/>
    <w:rsid w:val="006C5292"/>
    <w:rsid w:val="006D7CDE"/>
    <w:rsid w:val="006E4A76"/>
    <w:rsid w:val="006E61FC"/>
    <w:rsid w:val="006F0B91"/>
    <w:rsid w:val="006F3571"/>
    <w:rsid w:val="006F4E99"/>
    <w:rsid w:val="00700B7B"/>
    <w:rsid w:val="00703EF9"/>
    <w:rsid w:val="00705166"/>
    <w:rsid w:val="007146B9"/>
    <w:rsid w:val="007171FB"/>
    <w:rsid w:val="00717A4B"/>
    <w:rsid w:val="00721175"/>
    <w:rsid w:val="007248BF"/>
    <w:rsid w:val="00724A84"/>
    <w:rsid w:val="0073159D"/>
    <w:rsid w:val="00736B78"/>
    <w:rsid w:val="00741025"/>
    <w:rsid w:val="00741891"/>
    <w:rsid w:val="00744340"/>
    <w:rsid w:val="00746DFD"/>
    <w:rsid w:val="007479C4"/>
    <w:rsid w:val="00750D77"/>
    <w:rsid w:val="00751CCC"/>
    <w:rsid w:val="00752C74"/>
    <w:rsid w:val="00762456"/>
    <w:rsid w:val="00762F0F"/>
    <w:rsid w:val="00765A81"/>
    <w:rsid w:val="00776685"/>
    <w:rsid w:val="007777E8"/>
    <w:rsid w:val="00777A5A"/>
    <w:rsid w:val="00786CFB"/>
    <w:rsid w:val="007911AA"/>
    <w:rsid w:val="00791883"/>
    <w:rsid w:val="00794453"/>
    <w:rsid w:val="007955D1"/>
    <w:rsid w:val="00795BD5"/>
    <w:rsid w:val="007A1C2A"/>
    <w:rsid w:val="007A2EEC"/>
    <w:rsid w:val="007A2FC1"/>
    <w:rsid w:val="007A6123"/>
    <w:rsid w:val="007A7199"/>
    <w:rsid w:val="007B4E64"/>
    <w:rsid w:val="007C2791"/>
    <w:rsid w:val="007C6FFE"/>
    <w:rsid w:val="007D2CCF"/>
    <w:rsid w:val="007D359B"/>
    <w:rsid w:val="007D37D4"/>
    <w:rsid w:val="007E0D03"/>
    <w:rsid w:val="007E39B2"/>
    <w:rsid w:val="007E5DC4"/>
    <w:rsid w:val="007E5DC7"/>
    <w:rsid w:val="007E7114"/>
    <w:rsid w:val="007F091E"/>
    <w:rsid w:val="007F4752"/>
    <w:rsid w:val="007F4B1B"/>
    <w:rsid w:val="008034C0"/>
    <w:rsid w:val="00804D53"/>
    <w:rsid w:val="00804F5F"/>
    <w:rsid w:val="00806310"/>
    <w:rsid w:val="00810D22"/>
    <w:rsid w:val="0081247E"/>
    <w:rsid w:val="00814D65"/>
    <w:rsid w:val="00817513"/>
    <w:rsid w:val="008212D5"/>
    <w:rsid w:val="008218C7"/>
    <w:rsid w:val="00822709"/>
    <w:rsid w:val="00824DAD"/>
    <w:rsid w:val="00827238"/>
    <w:rsid w:val="008301D6"/>
    <w:rsid w:val="0083222F"/>
    <w:rsid w:val="00833401"/>
    <w:rsid w:val="00836B71"/>
    <w:rsid w:val="00845AEE"/>
    <w:rsid w:val="00845CFB"/>
    <w:rsid w:val="00847E64"/>
    <w:rsid w:val="008560D2"/>
    <w:rsid w:val="0086032B"/>
    <w:rsid w:val="0086126F"/>
    <w:rsid w:val="00864A7D"/>
    <w:rsid w:val="00865ABE"/>
    <w:rsid w:val="00867703"/>
    <w:rsid w:val="00872F56"/>
    <w:rsid w:val="008759F5"/>
    <w:rsid w:val="00882C1C"/>
    <w:rsid w:val="00883B86"/>
    <w:rsid w:val="008842CD"/>
    <w:rsid w:val="008843CC"/>
    <w:rsid w:val="00887B8E"/>
    <w:rsid w:val="008900C4"/>
    <w:rsid w:val="00890308"/>
    <w:rsid w:val="008915AD"/>
    <w:rsid w:val="00892447"/>
    <w:rsid w:val="0089303D"/>
    <w:rsid w:val="00894559"/>
    <w:rsid w:val="008A206A"/>
    <w:rsid w:val="008A2C45"/>
    <w:rsid w:val="008A3D78"/>
    <w:rsid w:val="008A4072"/>
    <w:rsid w:val="008A4322"/>
    <w:rsid w:val="008A459A"/>
    <w:rsid w:val="008A610C"/>
    <w:rsid w:val="008A66EA"/>
    <w:rsid w:val="008A7842"/>
    <w:rsid w:val="008B1679"/>
    <w:rsid w:val="008B1B0C"/>
    <w:rsid w:val="008B1F49"/>
    <w:rsid w:val="008B2626"/>
    <w:rsid w:val="008B3457"/>
    <w:rsid w:val="008C0E5E"/>
    <w:rsid w:val="008C32B8"/>
    <w:rsid w:val="008C38F0"/>
    <w:rsid w:val="008C3DA6"/>
    <w:rsid w:val="008C5E45"/>
    <w:rsid w:val="008D2329"/>
    <w:rsid w:val="008D351C"/>
    <w:rsid w:val="008D5BC6"/>
    <w:rsid w:val="008D5E1C"/>
    <w:rsid w:val="008D5E24"/>
    <w:rsid w:val="008E0208"/>
    <w:rsid w:val="008E58B1"/>
    <w:rsid w:val="008E7248"/>
    <w:rsid w:val="008F18E5"/>
    <w:rsid w:val="008F42F4"/>
    <w:rsid w:val="008F43AF"/>
    <w:rsid w:val="008F520D"/>
    <w:rsid w:val="008F731D"/>
    <w:rsid w:val="00901E45"/>
    <w:rsid w:val="00902E0B"/>
    <w:rsid w:val="00906061"/>
    <w:rsid w:val="00910A57"/>
    <w:rsid w:val="00910ACC"/>
    <w:rsid w:val="00910B6F"/>
    <w:rsid w:val="00915AEE"/>
    <w:rsid w:val="00915C51"/>
    <w:rsid w:val="00917147"/>
    <w:rsid w:val="00927C86"/>
    <w:rsid w:val="00932699"/>
    <w:rsid w:val="009344E9"/>
    <w:rsid w:val="00934CEE"/>
    <w:rsid w:val="009362F7"/>
    <w:rsid w:val="00936C7C"/>
    <w:rsid w:val="009407A6"/>
    <w:rsid w:val="00943326"/>
    <w:rsid w:val="00943A28"/>
    <w:rsid w:val="0094436A"/>
    <w:rsid w:val="00944585"/>
    <w:rsid w:val="00944692"/>
    <w:rsid w:val="009506E7"/>
    <w:rsid w:val="00953B67"/>
    <w:rsid w:val="00956745"/>
    <w:rsid w:val="00960906"/>
    <w:rsid w:val="00961955"/>
    <w:rsid w:val="00965FA8"/>
    <w:rsid w:val="00967529"/>
    <w:rsid w:val="009706E0"/>
    <w:rsid w:val="00970C6E"/>
    <w:rsid w:val="00971972"/>
    <w:rsid w:val="00974B80"/>
    <w:rsid w:val="00975D81"/>
    <w:rsid w:val="00977D3F"/>
    <w:rsid w:val="00980109"/>
    <w:rsid w:val="0098045D"/>
    <w:rsid w:val="0098290B"/>
    <w:rsid w:val="009850FD"/>
    <w:rsid w:val="009903B6"/>
    <w:rsid w:val="009A0435"/>
    <w:rsid w:val="009A09BD"/>
    <w:rsid w:val="009A5591"/>
    <w:rsid w:val="009A7703"/>
    <w:rsid w:val="009B3241"/>
    <w:rsid w:val="009B59B6"/>
    <w:rsid w:val="009C268C"/>
    <w:rsid w:val="009D2F87"/>
    <w:rsid w:val="009D5DFA"/>
    <w:rsid w:val="009E0102"/>
    <w:rsid w:val="009E0132"/>
    <w:rsid w:val="009E02D9"/>
    <w:rsid w:val="009E173E"/>
    <w:rsid w:val="009E1FCF"/>
    <w:rsid w:val="009E56CE"/>
    <w:rsid w:val="009F3076"/>
    <w:rsid w:val="009F43E0"/>
    <w:rsid w:val="00A01302"/>
    <w:rsid w:val="00A018ED"/>
    <w:rsid w:val="00A027BC"/>
    <w:rsid w:val="00A02DA5"/>
    <w:rsid w:val="00A05EB9"/>
    <w:rsid w:val="00A07EA8"/>
    <w:rsid w:val="00A12834"/>
    <w:rsid w:val="00A16872"/>
    <w:rsid w:val="00A16C4A"/>
    <w:rsid w:val="00A260A0"/>
    <w:rsid w:val="00A2652D"/>
    <w:rsid w:val="00A27074"/>
    <w:rsid w:val="00A31A12"/>
    <w:rsid w:val="00A35262"/>
    <w:rsid w:val="00A353DD"/>
    <w:rsid w:val="00A37761"/>
    <w:rsid w:val="00A436E8"/>
    <w:rsid w:val="00A43EDC"/>
    <w:rsid w:val="00A446AD"/>
    <w:rsid w:val="00A456B6"/>
    <w:rsid w:val="00A52B59"/>
    <w:rsid w:val="00A5619C"/>
    <w:rsid w:val="00A60B25"/>
    <w:rsid w:val="00A611F0"/>
    <w:rsid w:val="00A649FE"/>
    <w:rsid w:val="00A66277"/>
    <w:rsid w:val="00A715DB"/>
    <w:rsid w:val="00A71C07"/>
    <w:rsid w:val="00A82802"/>
    <w:rsid w:val="00A853DA"/>
    <w:rsid w:val="00A960AB"/>
    <w:rsid w:val="00A96E30"/>
    <w:rsid w:val="00A97257"/>
    <w:rsid w:val="00AA2193"/>
    <w:rsid w:val="00AB1C2D"/>
    <w:rsid w:val="00AC1F4D"/>
    <w:rsid w:val="00AC48FD"/>
    <w:rsid w:val="00AD02C6"/>
    <w:rsid w:val="00AD1605"/>
    <w:rsid w:val="00AE1C5F"/>
    <w:rsid w:val="00AF12DB"/>
    <w:rsid w:val="00B0061D"/>
    <w:rsid w:val="00B109D5"/>
    <w:rsid w:val="00B135A8"/>
    <w:rsid w:val="00B15A3E"/>
    <w:rsid w:val="00B1701C"/>
    <w:rsid w:val="00B17094"/>
    <w:rsid w:val="00B23E43"/>
    <w:rsid w:val="00B23FC6"/>
    <w:rsid w:val="00B27012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57F9"/>
    <w:rsid w:val="00B63ABE"/>
    <w:rsid w:val="00B64DBE"/>
    <w:rsid w:val="00B7616B"/>
    <w:rsid w:val="00B827D4"/>
    <w:rsid w:val="00B90599"/>
    <w:rsid w:val="00B90845"/>
    <w:rsid w:val="00B91E11"/>
    <w:rsid w:val="00B93515"/>
    <w:rsid w:val="00B94984"/>
    <w:rsid w:val="00BA01B6"/>
    <w:rsid w:val="00BA0C9E"/>
    <w:rsid w:val="00BB389C"/>
    <w:rsid w:val="00BB5D1A"/>
    <w:rsid w:val="00BC58A5"/>
    <w:rsid w:val="00BD0C5D"/>
    <w:rsid w:val="00BD2046"/>
    <w:rsid w:val="00BE2432"/>
    <w:rsid w:val="00BF194C"/>
    <w:rsid w:val="00BF2AD4"/>
    <w:rsid w:val="00BF45AB"/>
    <w:rsid w:val="00BF661D"/>
    <w:rsid w:val="00C00399"/>
    <w:rsid w:val="00C03A82"/>
    <w:rsid w:val="00C06213"/>
    <w:rsid w:val="00C16CA1"/>
    <w:rsid w:val="00C17467"/>
    <w:rsid w:val="00C175F0"/>
    <w:rsid w:val="00C20069"/>
    <w:rsid w:val="00C205DB"/>
    <w:rsid w:val="00C2065A"/>
    <w:rsid w:val="00C22A4C"/>
    <w:rsid w:val="00C23E7C"/>
    <w:rsid w:val="00C24FEE"/>
    <w:rsid w:val="00C3270A"/>
    <w:rsid w:val="00C40B7F"/>
    <w:rsid w:val="00C41B19"/>
    <w:rsid w:val="00C41EB2"/>
    <w:rsid w:val="00C467EB"/>
    <w:rsid w:val="00C510E6"/>
    <w:rsid w:val="00C550C6"/>
    <w:rsid w:val="00C56B40"/>
    <w:rsid w:val="00C60133"/>
    <w:rsid w:val="00C60969"/>
    <w:rsid w:val="00C60BC4"/>
    <w:rsid w:val="00C60BE5"/>
    <w:rsid w:val="00C623E7"/>
    <w:rsid w:val="00C74BFD"/>
    <w:rsid w:val="00C87348"/>
    <w:rsid w:val="00CA1182"/>
    <w:rsid w:val="00CA144B"/>
    <w:rsid w:val="00CA1A4D"/>
    <w:rsid w:val="00CA2AA5"/>
    <w:rsid w:val="00CA2E6A"/>
    <w:rsid w:val="00CB2125"/>
    <w:rsid w:val="00CC36E8"/>
    <w:rsid w:val="00CC57B9"/>
    <w:rsid w:val="00CC695B"/>
    <w:rsid w:val="00CD0D87"/>
    <w:rsid w:val="00CD1F0E"/>
    <w:rsid w:val="00CD1F8A"/>
    <w:rsid w:val="00CD300B"/>
    <w:rsid w:val="00CD6798"/>
    <w:rsid w:val="00CE4EF5"/>
    <w:rsid w:val="00CE6AA4"/>
    <w:rsid w:val="00CF1738"/>
    <w:rsid w:val="00CF3FF8"/>
    <w:rsid w:val="00D0324F"/>
    <w:rsid w:val="00D073A6"/>
    <w:rsid w:val="00D100C8"/>
    <w:rsid w:val="00D20F73"/>
    <w:rsid w:val="00D25547"/>
    <w:rsid w:val="00D27ACB"/>
    <w:rsid w:val="00D329BE"/>
    <w:rsid w:val="00D32EF2"/>
    <w:rsid w:val="00D35C91"/>
    <w:rsid w:val="00D46822"/>
    <w:rsid w:val="00D50E4A"/>
    <w:rsid w:val="00D51F77"/>
    <w:rsid w:val="00D55BC3"/>
    <w:rsid w:val="00D60641"/>
    <w:rsid w:val="00D610A3"/>
    <w:rsid w:val="00D64332"/>
    <w:rsid w:val="00D658D3"/>
    <w:rsid w:val="00D71255"/>
    <w:rsid w:val="00D713FF"/>
    <w:rsid w:val="00D71AB2"/>
    <w:rsid w:val="00D742A9"/>
    <w:rsid w:val="00D745AE"/>
    <w:rsid w:val="00D748CE"/>
    <w:rsid w:val="00D772CB"/>
    <w:rsid w:val="00D808C7"/>
    <w:rsid w:val="00D82237"/>
    <w:rsid w:val="00D836EC"/>
    <w:rsid w:val="00D85C5E"/>
    <w:rsid w:val="00D9045C"/>
    <w:rsid w:val="00D9338B"/>
    <w:rsid w:val="00D9649A"/>
    <w:rsid w:val="00D96B92"/>
    <w:rsid w:val="00D96FEA"/>
    <w:rsid w:val="00DA2084"/>
    <w:rsid w:val="00DA4171"/>
    <w:rsid w:val="00DA6E08"/>
    <w:rsid w:val="00DB6AEE"/>
    <w:rsid w:val="00DC1C63"/>
    <w:rsid w:val="00DC29B9"/>
    <w:rsid w:val="00DC417A"/>
    <w:rsid w:val="00DC665D"/>
    <w:rsid w:val="00DC68AA"/>
    <w:rsid w:val="00DD02A8"/>
    <w:rsid w:val="00DD3429"/>
    <w:rsid w:val="00DE1294"/>
    <w:rsid w:val="00DE3D26"/>
    <w:rsid w:val="00DE6299"/>
    <w:rsid w:val="00DE6F64"/>
    <w:rsid w:val="00DE7B24"/>
    <w:rsid w:val="00DF3178"/>
    <w:rsid w:val="00DF51A9"/>
    <w:rsid w:val="00DF51E6"/>
    <w:rsid w:val="00DF5AFD"/>
    <w:rsid w:val="00DF5D61"/>
    <w:rsid w:val="00DF6F6B"/>
    <w:rsid w:val="00E01154"/>
    <w:rsid w:val="00E02066"/>
    <w:rsid w:val="00E06B66"/>
    <w:rsid w:val="00E137F8"/>
    <w:rsid w:val="00E13AD2"/>
    <w:rsid w:val="00E14BA5"/>
    <w:rsid w:val="00E170B4"/>
    <w:rsid w:val="00E21464"/>
    <w:rsid w:val="00E2460E"/>
    <w:rsid w:val="00E26870"/>
    <w:rsid w:val="00E273B1"/>
    <w:rsid w:val="00E27A46"/>
    <w:rsid w:val="00E310D8"/>
    <w:rsid w:val="00E32298"/>
    <w:rsid w:val="00E34C70"/>
    <w:rsid w:val="00E3791C"/>
    <w:rsid w:val="00E41581"/>
    <w:rsid w:val="00E438C3"/>
    <w:rsid w:val="00E45B1B"/>
    <w:rsid w:val="00E46864"/>
    <w:rsid w:val="00E50240"/>
    <w:rsid w:val="00E520C6"/>
    <w:rsid w:val="00E56A7B"/>
    <w:rsid w:val="00E56D83"/>
    <w:rsid w:val="00E57795"/>
    <w:rsid w:val="00E60FC4"/>
    <w:rsid w:val="00E614FB"/>
    <w:rsid w:val="00E62CC8"/>
    <w:rsid w:val="00E70EFE"/>
    <w:rsid w:val="00E74827"/>
    <w:rsid w:val="00E749E8"/>
    <w:rsid w:val="00E81F3D"/>
    <w:rsid w:val="00E85DDA"/>
    <w:rsid w:val="00E924D6"/>
    <w:rsid w:val="00E937CE"/>
    <w:rsid w:val="00E95F83"/>
    <w:rsid w:val="00E961C1"/>
    <w:rsid w:val="00E974A1"/>
    <w:rsid w:val="00EB0898"/>
    <w:rsid w:val="00EB7188"/>
    <w:rsid w:val="00EC2AD3"/>
    <w:rsid w:val="00EC4179"/>
    <w:rsid w:val="00ED127B"/>
    <w:rsid w:val="00EE0587"/>
    <w:rsid w:val="00EE12CE"/>
    <w:rsid w:val="00EE308A"/>
    <w:rsid w:val="00EE3251"/>
    <w:rsid w:val="00EE49A3"/>
    <w:rsid w:val="00EE649B"/>
    <w:rsid w:val="00EF1517"/>
    <w:rsid w:val="00EF25B5"/>
    <w:rsid w:val="00EF6234"/>
    <w:rsid w:val="00F01722"/>
    <w:rsid w:val="00F01A18"/>
    <w:rsid w:val="00F025D5"/>
    <w:rsid w:val="00F07F89"/>
    <w:rsid w:val="00F10905"/>
    <w:rsid w:val="00F11BD2"/>
    <w:rsid w:val="00F14501"/>
    <w:rsid w:val="00F15700"/>
    <w:rsid w:val="00F20118"/>
    <w:rsid w:val="00F218AB"/>
    <w:rsid w:val="00F27341"/>
    <w:rsid w:val="00F31C5B"/>
    <w:rsid w:val="00F35C1A"/>
    <w:rsid w:val="00F371EF"/>
    <w:rsid w:val="00F52A38"/>
    <w:rsid w:val="00F600E8"/>
    <w:rsid w:val="00F60C94"/>
    <w:rsid w:val="00F61869"/>
    <w:rsid w:val="00F65642"/>
    <w:rsid w:val="00F66787"/>
    <w:rsid w:val="00F8271D"/>
    <w:rsid w:val="00F8556D"/>
    <w:rsid w:val="00F86D0A"/>
    <w:rsid w:val="00F879D2"/>
    <w:rsid w:val="00F93271"/>
    <w:rsid w:val="00F93985"/>
    <w:rsid w:val="00F97EFD"/>
    <w:rsid w:val="00FB14E2"/>
    <w:rsid w:val="00FB25E2"/>
    <w:rsid w:val="00FB2CA9"/>
    <w:rsid w:val="00FB337D"/>
    <w:rsid w:val="00FB7ECF"/>
    <w:rsid w:val="00FC596B"/>
    <w:rsid w:val="00FC6039"/>
    <w:rsid w:val="00FC6F65"/>
    <w:rsid w:val="00FD0522"/>
    <w:rsid w:val="00FE4C5A"/>
    <w:rsid w:val="00FE6107"/>
    <w:rsid w:val="00FE6ED7"/>
    <w:rsid w:val="00FF290E"/>
    <w:rsid w:val="00FF721C"/>
    <w:rsid w:val="00FF764A"/>
    <w:rsid w:val="00FF7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3E689557"/>
  <w15:docId w15:val="{CB9467DD-BF71-4003-AA42-C441EB1F8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E924D6"/>
    <w:rPr>
      <w:color w:val="808080"/>
    </w:rPr>
  </w:style>
  <w:style w:type="paragraph" w:styleId="Paragraphedeliste">
    <w:name w:val="List Paragraph"/>
    <w:basedOn w:val="Normal"/>
    <w:uiPriority w:val="72"/>
    <w:rsid w:val="000F3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82C3A1-4B7F-49F3-8208-0D0FDB5D9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29</TotalTime>
  <Pages>5</Pages>
  <Words>1079</Words>
  <Characters>6465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2020-10-26T07:09:00Z</cp:lastPrinted>
  <dcterms:created xsi:type="dcterms:W3CDTF">2023-11-21T09:26:00Z</dcterms:created>
  <dcterms:modified xsi:type="dcterms:W3CDTF">2026-01-20T15:14:00Z</dcterms:modified>
</cp:coreProperties>
</file>