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694D1D5A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832399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6EA25DE5" w:rsidR="00E26870" w:rsidRPr="00545715" w:rsidRDefault="008B1047" w:rsidP="00E26870">
      <w:pPr>
        <w:pStyle w:val="ECEcorps"/>
        <w:rPr>
          <w:u w:val="single"/>
        </w:rPr>
      </w:pPr>
      <w:r>
        <w:rPr>
          <w:noProof/>
        </w:rPr>
        <w:drawing>
          <wp:anchor distT="0" distB="0" distL="114300" distR="114300" simplePos="0" relativeHeight="251650048" behindDoc="0" locked="0" layoutInCell="1" allowOverlap="1" wp14:anchorId="272DFD16" wp14:editId="06FF3F91">
            <wp:simplePos x="0" y="0"/>
            <wp:positionH relativeFrom="column">
              <wp:posOffset>4083685</wp:posOffset>
            </wp:positionH>
            <wp:positionV relativeFrom="paragraph">
              <wp:posOffset>45085</wp:posOffset>
            </wp:positionV>
            <wp:extent cx="2298502" cy="1885950"/>
            <wp:effectExtent l="0" t="0" r="6985" b="0"/>
            <wp:wrapSquare wrapText="bothSides"/>
            <wp:docPr id="202265984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659840" name="Image 202265984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98502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6DD350" w14:textId="60EEFFD5" w:rsidR="00BB2C3C" w:rsidRDefault="00F44C08" w:rsidP="00E26870">
      <w:pPr>
        <w:pStyle w:val="ECEcorps"/>
      </w:pPr>
      <w:r>
        <w:t>L</w:t>
      </w:r>
      <w:r w:rsidR="00BB2C3C">
        <w:t xml:space="preserve">a </w:t>
      </w:r>
      <w:r>
        <w:t xml:space="preserve">trempe de l’acier consiste </w:t>
      </w:r>
      <w:r w:rsidR="002006AF">
        <w:t>à</w:t>
      </w:r>
      <w:r w:rsidR="00BB2C3C">
        <w:t xml:space="preserve"> chauffer au rouge </w:t>
      </w:r>
      <w:r w:rsidR="002006AF">
        <w:t xml:space="preserve">ce métal </w:t>
      </w:r>
      <w:r w:rsidR="00BB2C3C">
        <w:t>puis à le refroidir rapidement dans un fluide comme de l’eau, de l’huile ou de l’air. Ce</w:t>
      </w:r>
      <w:r w:rsidR="002006AF">
        <w:t xml:space="preserve"> traitement permet d’augmenter s</w:t>
      </w:r>
      <w:r w:rsidR="00BB2C3C">
        <w:t xml:space="preserve">a dureté en modifiant ses propriétés cristallines. La vitesse de refroidissement est un paramètre important : </w:t>
      </w:r>
    </w:p>
    <w:p w14:paraId="54318AD3" w14:textId="308A5C72" w:rsidR="0043310A" w:rsidRDefault="00BB2C3C" w:rsidP="00BB2C3C">
      <w:pPr>
        <w:pStyle w:val="ECEcorps"/>
        <w:numPr>
          <w:ilvl w:val="0"/>
          <w:numId w:val="10"/>
        </w:numPr>
      </w:pPr>
      <w:r>
        <w:t xml:space="preserve">une trempe à l’eau permet un refroidissement très rapide qui </w:t>
      </w:r>
      <w:r w:rsidR="009E5A90">
        <w:t>donne</w:t>
      </w:r>
      <w:r>
        <w:t xml:space="preserve"> une dureté </w:t>
      </w:r>
      <w:r w:rsidR="00CF06EA">
        <w:t>très élevée mais qui peut entraî</w:t>
      </w:r>
      <w:r>
        <w:t>ner une fragilité accrue de l’acier</w:t>
      </w:r>
      <w:r w:rsidR="00832399">
        <w:t> </w:t>
      </w:r>
      <w:r w:rsidR="00832399" w:rsidRPr="00791ADE">
        <w:rPr>
          <w:b/>
        </w:rPr>
        <w:t>;</w:t>
      </w:r>
    </w:p>
    <w:p w14:paraId="67372ED8" w14:textId="2B1D08F5" w:rsidR="00BB2C3C" w:rsidRDefault="00BB2C3C" w:rsidP="00BB2C3C">
      <w:pPr>
        <w:pStyle w:val="ECEcorps"/>
        <w:numPr>
          <w:ilvl w:val="0"/>
          <w:numId w:val="10"/>
        </w:numPr>
      </w:pPr>
      <w:r>
        <w:t xml:space="preserve">une trempe à l’huile permet un refroidissement moins rapide </w:t>
      </w:r>
      <w:r w:rsidR="003868F3">
        <w:t xml:space="preserve">qui </w:t>
      </w:r>
      <w:r w:rsidR="009E5A90">
        <w:t>donne</w:t>
      </w:r>
      <w:r w:rsidR="003868F3">
        <w:t xml:space="preserve"> une dureté élevée en réduisant les risques de fissure et de distorsion.</w:t>
      </w:r>
    </w:p>
    <w:p w14:paraId="329B5FA0" w14:textId="4B1E90B5" w:rsidR="003868F3" w:rsidRDefault="003868F3" w:rsidP="003868F3">
      <w:pPr>
        <w:pStyle w:val="ECEcorps"/>
      </w:pPr>
    </w:p>
    <w:p w14:paraId="0122F4FB" w14:textId="5EDB213A" w:rsidR="00C60969" w:rsidRDefault="00C60969" w:rsidP="00BB2C3C">
      <w:pPr>
        <w:pStyle w:val="ECEcorps"/>
      </w:pPr>
    </w:p>
    <w:p w14:paraId="34F97C83" w14:textId="5D9E6F9A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</w:t>
      </w:r>
      <w:r w:rsidR="003868F3">
        <w:rPr>
          <w:b/>
          <w:i/>
          <w:sz w:val="24"/>
        </w:rPr>
        <w:t xml:space="preserve"> d’étudier le refroidissement d’un objet dans l’eau et dans l’huile e</w:t>
      </w:r>
      <w:r w:rsidR="009E5A90">
        <w:rPr>
          <w:b/>
          <w:i/>
          <w:sz w:val="24"/>
        </w:rPr>
        <w:t>t de</w:t>
      </w:r>
      <w:r w:rsidR="003868F3">
        <w:rPr>
          <w:b/>
          <w:i/>
          <w:sz w:val="24"/>
        </w:rPr>
        <w:t xml:space="preserve"> compar</w:t>
      </w:r>
      <w:r w:rsidR="009E5A90">
        <w:rPr>
          <w:b/>
          <w:i/>
          <w:sz w:val="24"/>
        </w:rPr>
        <w:t>er</w:t>
      </w:r>
      <w:r w:rsidR="003868F3">
        <w:rPr>
          <w:b/>
          <w:i/>
          <w:sz w:val="24"/>
        </w:rPr>
        <w:t xml:space="preserve"> leurs coefficients d’échange convectif.</w:t>
      </w:r>
    </w:p>
    <w:p w14:paraId="351D0299" w14:textId="77777777" w:rsidR="00C60969" w:rsidRDefault="00C60969" w:rsidP="00E26870">
      <w:pPr>
        <w:pStyle w:val="ECEcorps"/>
      </w:pPr>
    </w:p>
    <w:p w14:paraId="0EABE24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2087A5AA" w14:textId="77777777" w:rsidR="008B1047" w:rsidRDefault="008B1047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65F91AD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2109DC93" w:rsidR="003A114B" w:rsidRDefault="00322702" w:rsidP="003A114B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Loi phénoménologique de Newton</w:t>
      </w:r>
    </w:p>
    <w:p w14:paraId="125FBA4A" w14:textId="77777777" w:rsidR="002006AF" w:rsidRPr="002006AF" w:rsidRDefault="002006AF" w:rsidP="002006AF">
      <w:pPr>
        <w:pStyle w:val="ECEcorps"/>
      </w:pPr>
    </w:p>
    <w:p w14:paraId="34C60829" w14:textId="0240340A" w:rsidR="00322702" w:rsidRDefault="002006AF" w:rsidP="00322702">
      <w:r>
        <w:t>Isa</w:t>
      </w:r>
      <w:r w:rsidR="00322702">
        <w:t xml:space="preserve">ac Newton a fait l’hypothèse </w:t>
      </w:r>
      <w:r w:rsidR="00363489">
        <w:t xml:space="preserve">que le flux thermique </w:t>
      </w:r>
      <w:r w:rsidR="002E095D">
        <w:t xml:space="preserve">convectif </w:t>
      </w:r>
      <w:r w:rsidR="00363489">
        <w:t xml:space="preserve">reçu par un objet en contact avec un fluide à température constante </w:t>
      </w:r>
      <w:r w:rsidR="00322702">
        <w:t xml:space="preserve">est proportionnel à la différence de température entre </w:t>
      </w:r>
      <w:r w:rsidR="00363489">
        <w:t>l’objet</w:t>
      </w:r>
      <w:r w:rsidR="00322702">
        <w:t xml:space="preserve"> et </w:t>
      </w:r>
      <w:r w:rsidR="00363489">
        <w:t>le fluide</w:t>
      </w:r>
      <w:r w:rsidR="00322702">
        <w:t xml:space="preserve"> : </w:t>
      </w:r>
    </w:p>
    <w:p w14:paraId="2C33ED8E" w14:textId="2ED79876" w:rsidR="00322702" w:rsidRPr="00A20043" w:rsidRDefault="00A20043" w:rsidP="00A20043">
      <w:pPr>
        <w:spacing w:before="120" w:after="120"/>
        <w:rPr>
          <w:rFonts w:eastAsiaTheme="minorEastAsia"/>
          <w:oMath/>
        </w:rPr>
      </w:pPr>
      <m:oMathPara>
        <m:oMath>
          <m:r>
            <m:rPr>
              <m:nor/>
            </m:rPr>
            <m:t>Φ</m:t>
          </m:r>
          <m:r>
            <m:rPr>
              <m:nor/>
            </m:rPr>
            <w:rPr>
              <w:i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rFonts w:ascii="Cambria Math"/>
                  <w:i/>
                </w:rPr>
                <m:t xml:space="preserve"> </m:t>
              </m:r>
              <m:r>
                <m:rPr>
                  <m:nor/>
                </m:rPr>
                <w:rPr>
                  <w:i/>
                </w:rPr>
                <m:t>h</m:t>
              </m:r>
            </m:e>
            <m:sub>
              <m:r>
                <m:rPr>
                  <m:nor/>
                </m:rPr>
                <w:rPr>
                  <w:i/>
                </w:rPr>
                <m:t>fl</m:t>
              </m:r>
            </m:sub>
          </m:sSub>
          <m:r>
            <m:rPr>
              <m:nor/>
            </m:rPr>
            <w:rPr>
              <w:i/>
            </w:rPr>
            <m:t>·S·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m:rPr>
                  <m:nor/>
                </m:rPr>
                <w:rPr>
                  <w:i/>
                </w:rPr>
                <m:t>T-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T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fl</m:t>
                  </m:r>
                </m:sub>
              </m:sSub>
            </m:e>
          </m:d>
        </m:oMath>
      </m:oMathPara>
    </w:p>
    <w:p w14:paraId="4756B7DB" w14:textId="0AF71202" w:rsidR="00363489" w:rsidRDefault="00363489" w:rsidP="00322702">
      <w:r>
        <w:rPr>
          <w:rFonts w:eastAsiaTheme="minorEastAsia"/>
        </w:rPr>
        <w:t xml:space="preserve">avec </w:t>
      </w:r>
      <w:r>
        <w:rPr>
          <w:rFonts w:eastAsiaTheme="minorEastAsia"/>
        </w:rPr>
        <w:tab/>
      </w:r>
      <w:r w:rsidRPr="00072816">
        <w:rPr>
          <w:rFonts w:eastAsiaTheme="minorEastAsia"/>
          <w:i/>
          <w:iCs/>
        </w:rPr>
        <w:t>h</w:t>
      </w:r>
      <w:r w:rsidR="00922127">
        <w:rPr>
          <w:rFonts w:eastAsiaTheme="minorEastAsia"/>
          <w:i/>
          <w:iCs/>
          <w:vertAlign w:val="subscript"/>
        </w:rPr>
        <w:t>fl</w:t>
      </w:r>
      <w:r>
        <w:rPr>
          <w:rFonts w:eastAsiaTheme="minorEastAsia"/>
        </w:rPr>
        <w:t> : coefficient d’échange convectif du fluide en W</w:t>
      </w:r>
      <w:r>
        <w:t>·</w:t>
      </w:r>
      <w:r>
        <w:rPr>
          <w:rFonts w:eastAsiaTheme="minorEastAsia"/>
        </w:rPr>
        <w:t>m</w:t>
      </w:r>
      <w:r w:rsidRPr="00DE43F0">
        <w:rPr>
          <w:vertAlign w:val="superscript"/>
        </w:rPr>
        <w:t>–</w:t>
      </w:r>
      <w:r>
        <w:rPr>
          <w:vertAlign w:val="superscript"/>
        </w:rPr>
        <w:t>2</w:t>
      </w:r>
      <w:r>
        <w:t>·K</w:t>
      </w:r>
      <w:r w:rsidRPr="00DE43F0">
        <w:rPr>
          <w:vertAlign w:val="superscript"/>
        </w:rPr>
        <w:t>–</w:t>
      </w:r>
      <w:r>
        <w:rPr>
          <w:vertAlign w:val="superscript"/>
        </w:rPr>
        <w:t>1</w:t>
      </w:r>
    </w:p>
    <w:p w14:paraId="56D07916" w14:textId="546BEA94" w:rsidR="00363489" w:rsidRDefault="00363489" w:rsidP="00322702">
      <w:r>
        <w:tab/>
      </w:r>
      <w:r w:rsidRPr="00072816">
        <w:rPr>
          <w:i/>
          <w:iCs/>
        </w:rPr>
        <w:t>S</w:t>
      </w:r>
      <w:r>
        <w:t xml:space="preserve"> : surface d’échange entre l’objet et le </w:t>
      </w:r>
      <w:r w:rsidR="0034037B">
        <w:t>fluide</w:t>
      </w:r>
      <w:r>
        <w:t xml:space="preserve"> en m</w:t>
      </w:r>
      <w:r>
        <w:rPr>
          <w:vertAlign w:val="superscript"/>
        </w:rPr>
        <w:t>2</w:t>
      </w:r>
    </w:p>
    <w:p w14:paraId="3E92E4BE" w14:textId="6918E748" w:rsidR="00363489" w:rsidRDefault="00363489" w:rsidP="00322702">
      <w:r>
        <w:tab/>
      </w:r>
      <w:r w:rsidRPr="00072816">
        <w:rPr>
          <w:i/>
          <w:iCs/>
        </w:rPr>
        <w:t>T</w:t>
      </w:r>
      <w:r>
        <w:t xml:space="preserve"> : température de l’objet en </w:t>
      </w:r>
      <w:r w:rsidR="008E3819">
        <w:t>K</w:t>
      </w:r>
      <w:r w:rsidR="007F522E">
        <w:t xml:space="preserve"> </w:t>
      </w:r>
      <w:r w:rsidR="007F522E">
        <w:rPr>
          <w:rFonts w:eastAsiaTheme="minorEastAsia"/>
        </w:rPr>
        <w:t>ou en °C</w:t>
      </w:r>
    </w:p>
    <w:p w14:paraId="3B8112E8" w14:textId="604D8463" w:rsidR="00363489" w:rsidRPr="00363489" w:rsidRDefault="00363489" w:rsidP="00322702">
      <w:pPr>
        <w:rPr>
          <w:rFonts w:eastAsiaTheme="minorEastAsia"/>
        </w:rPr>
      </w:pPr>
      <w:r>
        <w:tab/>
      </w:r>
      <w:r w:rsidRPr="00072816">
        <w:rPr>
          <w:i/>
          <w:iCs/>
        </w:rPr>
        <w:t>T</w:t>
      </w:r>
      <w:r w:rsidRPr="00072816">
        <w:rPr>
          <w:i/>
          <w:iCs/>
          <w:vertAlign w:val="subscript"/>
        </w:rPr>
        <w:t>fl</w:t>
      </w:r>
      <w:r>
        <w:t xml:space="preserve"> : température du fluide en </w:t>
      </w:r>
      <w:r w:rsidR="008E3819">
        <w:t>K</w:t>
      </w:r>
      <w:r w:rsidR="007F522E">
        <w:t xml:space="preserve"> </w:t>
      </w:r>
      <w:r w:rsidR="007F522E">
        <w:rPr>
          <w:rFonts w:eastAsiaTheme="minorEastAsia"/>
        </w:rPr>
        <w:t>ou en °C</w:t>
      </w:r>
    </w:p>
    <w:p w14:paraId="2CFBDF21" w14:textId="3D546131" w:rsidR="00363489" w:rsidRDefault="00363489" w:rsidP="00322702">
      <w:pPr>
        <w:rPr>
          <w:rFonts w:eastAsiaTheme="minorEastAsia"/>
        </w:rPr>
      </w:pPr>
    </w:p>
    <w:p w14:paraId="63EF77C4" w14:textId="77777777" w:rsidR="00B56556" w:rsidRDefault="00B56556" w:rsidP="00322702">
      <w:r>
        <w:t>On peut alors montrer que la température de l’objet évolue en fonction du temps selon la relation :</w:t>
      </w:r>
    </w:p>
    <w:p w14:paraId="61392688" w14:textId="5BD15D39" w:rsidR="00322702" w:rsidRPr="00A20043" w:rsidRDefault="00A20043" w:rsidP="00A20043">
      <w:pPr>
        <w:spacing w:before="120" w:after="120"/>
        <w:rPr>
          <w:rFonts w:eastAsiaTheme="minorEastAsia"/>
          <w:i/>
        </w:rPr>
      </w:pPr>
      <m:oMathPara>
        <m:oMath>
          <m:r>
            <m:rPr>
              <m:nor/>
            </m:rPr>
            <w:rPr>
              <w:i/>
            </w:rPr>
            <m:t>T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m:rPr>
                  <m:nor/>
                </m:rPr>
                <w:rPr>
                  <w:rFonts w:ascii="Cambria Math"/>
                  <w:i/>
                </w:rPr>
                <m:t xml:space="preserve"> </m:t>
              </m:r>
              <m:r>
                <m:rPr>
                  <m:nor/>
                </m:rPr>
                <w:rPr>
                  <w:i/>
                </w:rPr>
                <m:t>t</m:t>
              </m:r>
              <m:r>
                <m:rPr>
                  <m:nor/>
                </m:rPr>
                <w:rPr>
                  <w:rFonts w:ascii="Cambria Math"/>
                  <w:i/>
                </w:rPr>
                <m:t xml:space="preserve"> </m:t>
              </m:r>
            </m:e>
          </m:d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i/>
            </w:rPr>
            <m:t>=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/>
                      <w:i/>
                    </w:rPr>
                    <m:t xml:space="preserve"> </m:t>
                  </m:r>
                  <m:r>
                    <m:rPr>
                      <m:nor/>
                    </m:rPr>
                    <w:rPr>
                      <w:i/>
                    </w:rPr>
                    <m:t>T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0</m:t>
                  </m:r>
                </m:sub>
              </m:sSub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nor/>
                </m:rPr>
                <w:rPr>
                  <w:i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/>
                      <w:i/>
                    </w:rPr>
                    <m:t xml:space="preserve"> </m:t>
                  </m:r>
                  <m:r>
                    <m:rPr>
                      <m:nor/>
                    </m:rPr>
                    <w:rPr>
                      <w:i/>
                    </w:rPr>
                    <m:t>T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fl</m:t>
                  </m:r>
                </m:sub>
              </m:sSub>
              <m:r>
                <w:rPr>
                  <w:rFonts w:ascii="Cambria Math" w:hAnsi="Cambria Math"/>
                </w:rPr>
                <m:t xml:space="preserve"> </m:t>
              </m:r>
            </m:e>
          </m:d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i/>
            </w:rPr>
            <m:t>·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nor/>
                </m:rPr>
                <m:t>e</m:t>
              </m:r>
            </m:e>
            <m:sup>
              <m:r>
                <m:rPr>
                  <m:nor/>
                </m:rPr>
                <w:rPr>
                  <w:i/>
                </w:rPr>
                <m:t>-</m:t>
              </m:r>
              <m:r>
                <m:rPr>
                  <m:nor/>
                </m:rPr>
                <w:rPr>
                  <w:rFonts w:ascii="Cambria Math"/>
                  <w:i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h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/>
                        </w:rPr>
                        <m:t>fl</m:t>
                      </m:r>
                    </m:sub>
                  </m:sSub>
                  <m:r>
                    <m:rPr>
                      <m:nor/>
                    </m:rPr>
                    <w:rPr>
                      <w:rFonts w:ascii="Cambria Math" w:hAnsi="Cambria Math"/>
                      <w:i/>
                    </w:rPr>
                    <m:t>∙</m:t>
                  </m:r>
                  <m:r>
                    <m:rPr>
                      <m:nor/>
                    </m:rPr>
                    <w:rPr>
                      <w:i/>
                    </w:rPr>
                    <m:t>S</m:t>
                  </m:r>
                </m:num>
                <m:den>
                  <m:r>
                    <m:rPr>
                      <m:nor/>
                    </m:rPr>
                    <w:rPr>
                      <w:i/>
                    </w:rPr>
                    <m:t>m</m:t>
                  </m:r>
                  <m:r>
                    <m:rPr>
                      <m:nor/>
                    </m:rPr>
                    <w:rPr>
                      <w:rFonts w:ascii="Cambria Math" w:hAnsi="Cambria Math"/>
                      <w:i/>
                    </w:rPr>
                    <m:t>∙</m:t>
                  </m:r>
                  <m:r>
                    <m:rPr>
                      <m:nor/>
                    </m:rPr>
                    <w:rPr>
                      <w:rFonts w:ascii="Cambria Math"/>
                      <w:i/>
                    </w:rPr>
                    <m:t xml:space="preserve"> </m:t>
                  </m:r>
                  <m:r>
                    <m:rPr>
                      <m:nor/>
                    </m:rPr>
                    <w:rPr>
                      <w:i/>
                    </w:rPr>
                    <m:t>c</m:t>
                  </m:r>
                </m:den>
              </m:f>
              <m:r>
                <m:rPr>
                  <m:nor/>
                </m:rPr>
                <w:rPr>
                  <w:i/>
                </w:rPr>
                <m:t>·t</m:t>
              </m:r>
            </m:sup>
          </m:sSup>
          <m:r>
            <m:rPr>
              <m:nor/>
            </m:rPr>
            <w:rPr>
              <w:i/>
            </w:rPr>
            <m:t xml:space="preserve"> +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T</m:t>
              </m:r>
            </m:e>
            <m:sub>
              <m:r>
                <m:rPr>
                  <m:nor/>
                </m:rPr>
                <w:rPr>
                  <w:i/>
                </w:rPr>
                <m:t>fl</m:t>
              </m:r>
            </m:sub>
          </m:sSub>
        </m:oMath>
      </m:oMathPara>
    </w:p>
    <w:p w14:paraId="350BBD01" w14:textId="5D12D99F" w:rsidR="008E3819" w:rsidRDefault="00363489" w:rsidP="00322702">
      <w:pPr>
        <w:rPr>
          <w:rFonts w:eastAsiaTheme="minorEastAsia"/>
        </w:rPr>
      </w:pPr>
      <w:r>
        <w:rPr>
          <w:rFonts w:eastAsiaTheme="minorEastAsia"/>
        </w:rPr>
        <w:t>a</w:t>
      </w:r>
      <w:r w:rsidR="00322702">
        <w:rPr>
          <w:rFonts w:eastAsiaTheme="minorEastAsia"/>
        </w:rPr>
        <w:t xml:space="preserve">vec </w:t>
      </w:r>
      <w:r>
        <w:rPr>
          <w:rFonts w:eastAsiaTheme="minorEastAsia"/>
        </w:rPr>
        <w:tab/>
      </w:r>
      <w:r w:rsidR="008E3819" w:rsidRPr="00072816">
        <w:rPr>
          <w:i/>
          <w:iCs/>
        </w:rPr>
        <w:t>T</w:t>
      </w:r>
      <w:r w:rsidR="008E3819">
        <w:t> : température de l’objet en K</w:t>
      </w:r>
      <w:r w:rsidR="008E3819" w:rsidRPr="008E3819">
        <w:rPr>
          <w:rFonts w:eastAsiaTheme="minorEastAsia"/>
        </w:rPr>
        <w:t xml:space="preserve"> </w:t>
      </w:r>
      <w:r w:rsidR="008E3819">
        <w:rPr>
          <w:rFonts w:eastAsiaTheme="minorEastAsia"/>
        </w:rPr>
        <w:t>ou en °C</w:t>
      </w:r>
    </w:p>
    <w:p w14:paraId="457C22CD" w14:textId="54835B97" w:rsidR="00AC1D42" w:rsidRDefault="00A20043" w:rsidP="008E3819">
      <w:pPr>
        <w:ind w:firstLine="709"/>
        <w:rPr>
          <w:rFonts w:eastAsiaTheme="minorEastAsia"/>
        </w:rPr>
      </w:pPr>
      <w:r w:rsidRPr="005204D0">
        <w:rPr>
          <w:rFonts w:eastAsiaTheme="minorEastAsia"/>
          <w:i/>
        </w:rPr>
        <w:t>T</w:t>
      </w:r>
      <w:r w:rsidRPr="005204D0">
        <w:rPr>
          <w:rFonts w:eastAsiaTheme="minorEastAsia"/>
          <w:i/>
          <w:vertAlign w:val="subscript"/>
        </w:rPr>
        <w:t>0</w:t>
      </w:r>
      <w:r>
        <w:rPr>
          <w:rFonts w:eastAsiaTheme="minorEastAsia"/>
        </w:rPr>
        <w:t xml:space="preserve"> </w:t>
      </w:r>
      <w:r w:rsidR="008E3819">
        <w:rPr>
          <w:rFonts w:eastAsiaTheme="minorEastAsia"/>
        </w:rPr>
        <w:t>:</w:t>
      </w:r>
      <w:r w:rsidR="00322702">
        <w:rPr>
          <w:rFonts w:eastAsiaTheme="minorEastAsia"/>
        </w:rPr>
        <w:t xml:space="preserve"> température initiale </w:t>
      </w:r>
      <w:r w:rsidR="00AC1D42">
        <w:rPr>
          <w:rFonts w:eastAsiaTheme="minorEastAsia"/>
        </w:rPr>
        <w:t>de l’objet</w:t>
      </w:r>
      <w:r w:rsidR="008B2526">
        <w:rPr>
          <w:rFonts w:eastAsiaTheme="minorEastAsia"/>
        </w:rPr>
        <w:t xml:space="preserve"> en </w:t>
      </w:r>
      <w:r w:rsidR="008E3819">
        <w:rPr>
          <w:rFonts w:eastAsiaTheme="minorEastAsia"/>
        </w:rPr>
        <w:t xml:space="preserve">K ou en </w:t>
      </w:r>
      <w:r w:rsidR="00291FCC">
        <w:rPr>
          <w:rFonts w:eastAsiaTheme="minorEastAsia"/>
        </w:rPr>
        <w:t>°C</w:t>
      </w:r>
    </w:p>
    <w:p w14:paraId="4935E0C3" w14:textId="347CCAD4" w:rsidR="00322702" w:rsidRDefault="002E095D" w:rsidP="00AC1D42">
      <w:pPr>
        <w:ind w:firstLine="709"/>
        <w:rPr>
          <w:rFonts w:eastAsiaTheme="minorEastAsia"/>
        </w:rPr>
      </w:pPr>
      <w:r w:rsidRPr="00072816">
        <w:rPr>
          <w:rFonts w:eastAsiaTheme="minorEastAsia"/>
          <w:i/>
          <w:iCs/>
        </w:rPr>
        <w:t>m</w:t>
      </w:r>
      <w:r w:rsidR="008E3819">
        <w:rPr>
          <w:rFonts w:eastAsiaTheme="minorEastAsia"/>
        </w:rPr>
        <w:t> :</w:t>
      </w:r>
      <w:r>
        <w:rPr>
          <w:rFonts w:eastAsiaTheme="minorEastAsia"/>
        </w:rPr>
        <w:t xml:space="preserve"> masse </w:t>
      </w:r>
      <w:r w:rsidR="00A20043">
        <w:rPr>
          <w:rFonts w:eastAsiaTheme="minorEastAsia"/>
        </w:rPr>
        <w:t xml:space="preserve">de </w:t>
      </w:r>
      <w:r>
        <w:rPr>
          <w:rFonts w:eastAsiaTheme="minorEastAsia"/>
        </w:rPr>
        <w:t>l’objet en kg</w:t>
      </w:r>
    </w:p>
    <w:p w14:paraId="00E8F47B" w14:textId="112C60EC" w:rsidR="002E095D" w:rsidRDefault="002E095D" w:rsidP="00AC1D42">
      <w:pPr>
        <w:ind w:firstLine="709"/>
        <w:rPr>
          <w:rFonts w:eastAsiaTheme="minorEastAsia"/>
        </w:rPr>
      </w:pPr>
      <w:r w:rsidRPr="00072816">
        <w:rPr>
          <w:rFonts w:eastAsiaTheme="minorEastAsia"/>
          <w:i/>
          <w:iCs/>
        </w:rPr>
        <w:t>c</w:t>
      </w:r>
      <w:r w:rsidR="008E3819">
        <w:rPr>
          <w:rFonts w:eastAsiaTheme="minorEastAsia"/>
        </w:rPr>
        <w:t> :</w:t>
      </w:r>
      <w:r>
        <w:rPr>
          <w:rFonts w:eastAsiaTheme="minorEastAsia"/>
        </w:rPr>
        <w:t xml:space="preserve"> capacité thermique massique de l’objet en </w:t>
      </w:r>
      <w:r w:rsidR="00291FCC">
        <w:rPr>
          <w:rFonts w:eastAsiaTheme="minorEastAsia"/>
        </w:rPr>
        <w:t>J</w:t>
      </w:r>
      <w:r w:rsidR="00291FCC">
        <w:t>·K</w:t>
      </w:r>
      <w:r w:rsidR="00291FCC">
        <w:rPr>
          <w:vertAlign w:val="superscript"/>
        </w:rPr>
        <w:t>–1</w:t>
      </w:r>
      <w:r w:rsidR="00291FCC">
        <w:t>·</w:t>
      </w:r>
      <w:r>
        <w:rPr>
          <w:rFonts w:eastAsiaTheme="minorEastAsia"/>
        </w:rPr>
        <w:t>kg</w:t>
      </w:r>
      <w:r w:rsidR="00291FCC">
        <w:rPr>
          <w:vertAlign w:val="superscript"/>
        </w:rPr>
        <w:t>–1</w:t>
      </w:r>
    </w:p>
    <w:p w14:paraId="23C1978C" w14:textId="77777777" w:rsidR="007E7114" w:rsidRPr="007E7114" w:rsidRDefault="007E7114" w:rsidP="007E7114">
      <w:pPr>
        <w:pStyle w:val="ECEcorps"/>
      </w:pPr>
    </w:p>
    <w:p w14:paraId="497291E6" w14:textId="3C1A82E9" w:rsidR="00E26870" w:rsidRDefault="002B7A08" w:rsidP="00E26870">
      <w:pPr>
        <w:pStyle w:val="ECEcorps"/>
      </w:pPr>
      <w:r>
        <w:t xml:space="preserve">Pour </w:t>
      </w:r>
      <w:r w:rsidR="008E3819">
        <w:t>que cette loi soit</w:t>
      </w:r>
      <w:r>
        <w:t xml:space="preserve"> valide, il faut que :</w:t>
      </w:r>
    </w:p>
    <w:p w14:paraId="7DA6B709" w14:textId="758D7D93" w:rsidR="002B7A08" w:rsidRDefault="002B7A08" w:rsidP="002B7A08">
      <w:pPr>
        <w:pStyle w:val="ECEcorps"/>
        <w:numPr>
          <w:ilvl w:val="0"/>
          <w:numId w:val="11"/>
        </w:numPr>
      </w:pPr>
      <w:r>
        <w:t>l’objet étudié soit incompressible</w:t>
      </w:r>
    </w:p>
    <w:p w14:paraId="2F22323A" w14:textId="63E8F4CB" w:rsidR="002B7A08" w:rsidRDefault="002B7A08" w:rsidP="002B7A08">
      <w:pPr>
        <w:pStyle w:val="ECEcorps"/>
        <w:numPr>
          <w:ilvl w:val="0"/>
          <w:numId w:val="11"/>
        </w:numPr>
      </w:pPr>
      <w:r>
        <w:t>la température du fluide soit constante</w:t>
      </w:r>
    </w:p>
    <w:p w14:paraId="63132F68" w14:textId="09A8C70D" w:rsidR="002B7A08" w:rsidRDefault="002B7A08" w:rsidP="002B7A08">
      <w:pPr>
        <w:pStyle w:val="ECEcorps"/>
        <w:numPr>
          <w:ilvl w:val="0"/>
          <w:numId w:val="11"/>
        </w:numPr>
      </w:pPr>
      <w:r>
        <w:t>le seul mode de transfert thermique soit un transfert par convection</w:t>
      </w:r>
      <w:r w:rsidR="004D6E06">
        <w:t xml:space="preserve">, </w:t>
      </w:r>
      <w:r>
        <w:t xml:space="preserve">c’est-à-dire que les transferts thermiques par conduction et par rayonnement </w:t>
      </w:r>
      <w:r w:rsidR="002006AF">
        <w:t>puissent être négligés</w:t>
      </w:r>
      <w:r w:rsidR="004D6E06">
        <w:t>.</w:t>
      </w:r>
    </w:p>
    <w:p w14:paraId="37E92EC5" w14:textId="77777777" w:rsidR="003A114B" w:rsidRDefault="003A114B" w:rsidP="00E26870">
      <w:pPr>
        <w:pStyle w:val="ECEcorps"/>
      </w:pPr>
    </w:p>
    <w:p w14:paraId="73E7C7EE" w14:textId="4522A811" w:rsidR="0084422E" w:rsidRPr="00136091" w:rsidRDefault="002006AF" w:rsidP="0084422E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T</w:t>
      </w:r>
      <w:r w:rsidR="00A1085E">
        <w:rPr>
          <w:sz w:val="24"/>
          <w:szCs w:val="24"/>
        </w:rPr>
        <w:t xml:space="preserve">empérature et </w:t>
      </w:r>
      <w:r w:rsidR="00B56556">
        <w:rPr>
          <w:sz w:val="24"/>
          <w:szCs w:val="24"/>
        </w:rPr>
        <w:t>transfert</w:t>
      </w:r>
      <w:r w:rsidR="00A1085E">
        <w:rPr>
          <w:sz w:val="24"/>
          <w:szCs w:val="24"/>
        </w:rPr>
        <w:t xml:space="preserve"> thermique par rayonnement</w:t>
      </w:r>
    </w:p>
    <w:p w14:paraId="3AD1A468" w14:textId="77777777" w:rsidR="002006AF" w:rsidRDefault="002006AF" w:rsidP="00E26870">
      <w:pPr>
        <w:pStyle w:val="ECEcorps"/>
      </w:pPr>
    </w:p>
    <w:p w14:paraId="7B9FE182" w14:textId="784644FD" w:rsidR="0084422E" w:rsidRDefault="00072816" w:rsidP="00E26870">
      <w:pPr>
        <w:pStyle w:val="ECEcorps"/>
      </w:pPr>
      <w:r>
        <w:t xml:space="preserve">La </w:t>
      </w:r>
      <w:r w:rsidRPr="00072816">
        <w:t>puissance surfacique thermique rayonnée par un corps noir</w:t>
      </w:r>
      <w:r>
        <w:t xml:space="preserve"> est</w:t>
      </w:r>
      <w:r w:rsidR="00A1085E">
        <w:t xml:space="preserve"> reliée à sa température par la loi de Stefan-Boltzman</w:t>
      </w:r>
      <w:r>
        <w:t> :</w:t>
      </w:r>
    </w:p>
    <w:p w14:paraId="2A80FF5E" w14:textId="37B684A7" w:rsidR="00072816" w:rsidRPr="005204D0" w:rsidRDefault="005204D0" w:rsidP="00072816">
      <w:pPr>
        <w:rPr>
          <w:rFonts w:eastAsiaTheme="minorEastAsia"/>
          <w:oMath/>
        </w:rPr>
      </w:pPr>
      <m:oMathPara>
        <m:oMath>
          <m:r>
            <m:rPr>
              <m:nor/>
            </m:rPr>
            <w:rPr>
              <w:i/>
            </w:rPr>
            <m:t>P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σ</m:t>
          </m:r>
          <m:r>
            <m:rPr>
              <m:nor/>
            </m:rPr>
            <w:rPr>
              <w:rFonts w:ascii="Cambria Math" w:hAnsi="Cambria Math"/>
            </w:rPr>
            <m:t>∙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nor/>
                </m:rPr>
                <w:rPr>
                  <w:i/>
                </w:rPr>
                <m:t>T</m:t>
              </m:r>
            </m:e>
            <m:sup>
              <m:r>
                <m:rPr>
                  <m:nor/>
                </m:rPr>
                <m:t>4</m:t>
              </m:r>
            </m:sup>
          </m:sSup>
        </m:oMath>
      </m:oMathPara>
    </w:p>
    <w:p w14:paraId="43A64CD4" w14:textId="2DCE74FC" w:rsidR="00072816" w:rsidRDefault="00072816" w:rsidP="00E26870">
      <w:pPr>
        <w:pStyle w:val="ECEcorps"/>
      </w:pPr>
      <w:r>
        <w:t xml:space="preserve">avec </w:t>
      </w:r>
      <w:r>
        <w:tab/>
      </w:r>
      <w:r w:rsidRPr="00072816">
        <w:rPr>
          <w:i/>
          <w:iCs/>
        </w:rPr>
        <w:t>P</w:t>
      </w:r>
      <w:r>
        <w:t xml:space="preserve"> la puissance surfacique</w:t>
      </w:r>
      <w:r w:rsidR="00A1085E">
        <w:t xml:space="preserve"> rayonnée</w:t>
      </w:r>
      <w:r>
        <w:t xml:space="preserve"> en </w:t>
      </w:r>
      <w:r>
        <w:rPr>
          <w:rFonts w:eastAsiaTheme="minorEastAsia"/>
        </w:rPr>
        <w:t>W</w:t>
      </w:r>
      <w:r>
        <w:t>·</w:t>
      </w:r>
      <w:r>
        <w:rPr>
          <w:rFonts w:eastAsiaTheme="minorEastAsia"/>
        </w:rPr>
        <w:t>m</w:t>
      </w:r>
      <w:r w:rsidRPr="00DE43F0">
        <w:rPr>
          <w:vertAlign w:val="superscript"/>
        </w:rPr>
        <w:t>–</w:t>
      </w:r>
      <w:r>
        <w:rPr>
          <w:vertAlign w:val="superscript"/>
        </w:rPr>
        <w:t>2</w:t>
      </w:r>
    </w:p>
    <w:p w14:paraId="04C2D2D3" w14:textId="44D615DF" w:rsidR="00072816" w:rsidRPr="00072816" w:rsidRDefault="00072816" w:rsidP="00072816">
      <w:pPr>
        <w:pStyle w:val="ECEcorps"/>
      </w:pPr>
      <w:r>
        <w:tab/>
      </w:r>
      <w:r w:rsidRPr="00072816">
        <w:rPr>
          <w:i/>
          <w:iCs/>
        </w:rPr>
        <w:t>σ</w:t>
      </w:r>
      <w:r>
        <w:t xml:space="preserve"> la constante de Stefan-Boltzmann en </w:t>
      </w:r>
      <w:r>
        <w:rPr>
          <w:rFonts w:eastAsiaTheme="minorEastAsia"/>
        </w:rPr>
        <w:t>W</w:t>
      </w:r>
      <w:r>
        <w:t>·</w:t>
      </w:r>
      <w:r>
        <w:rPr>
          <w:rFonts w:eastAsiaTheme="minorEastAsia"/>
        </w:rPr>
        <w:t>m</w:t>
      </w:r>
      <w:r w:rsidRPr="00DE43F0">
        <w:rPr>
          <w:vertAlign w:val="superscript"/>
        </w:rPr>
        <w:t>–</w:t>
      </w:r>
      <w:r>
        <w:rPr>
          <w:vertAlign w:val="superscript"/>
        </w:rPr>
        <w:t>2</w:t>
      </w:r>
      <w:r>
        <w:t>·K</w:t>
      </w:r>
      <w:r w:rsidRPr="00DE43F0">
        <w:rPr>
          <w:vertAlign w:val="superscript"/>
        </w:rPr>
        <w:t>–</w:t>
      </w:r>
      <w:r>
        <w:rPr>
          <w:vertAlign w:val="superscript"/>
        </w:rPr>
        <w:t>4</w:t>
      </w:r>
    </w:p>
    <w:p w14:paraId="1D41450F" w14:textId="45F83320" w:rsidR="00072816" w:rsidRPr="00072816" w:rsidRDefault="00072816" w:rsidP="00072816">
      <w:pPr>
        <w:pStyle w:val="ECEcorps"/>
      </w:pPr>
      <w:r>
        <w:tab/>
      </w:r>
      <w:r w:rsidRPr="00072816">
        <w:rPr>
          <w:i/>
          <w:iCs/>
        </w:rPr>
        <w:t>T</w:t>
      </w:r>
      <w:r>
        <w:t xml:space="preserve"> la température du corps en K</w:t>
      </w:r>
    </w:p>
    <w:p w14:paraId="55605A87" w14:textId="77777777" w:rsidR="00201082" w:rsidRDefault="00201082" w:rsidP="00E26870">
      <w:pPr>
        <w:pStyle w:val="ECEcorps"/>
      </w:pPr>
    </w:p>
    <w:p w14:paraId="40295602" w14:textId="5D5BFAC0" w:rsidR="000F78FA" w:rsidRPr="000F78FA" w:rsidRDefault="002006AF" w:rsidP="000F78FA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R</w:t>
      </w:r>
      <w:r w:rsidR="000F78FA" w:rsidRPr="000F78FA">
        <w:rPr>
          <w:sz w:val="24"/>
          <w:szCs w:val="24"/>
        </w:rPr>
        <w:t xml:space="preserve">efroidissement d’une sonde de </w:t>
      </w:r>
      <w:r w:rsidR="009C2C25">
        <w:rPr>
          <w:sz w:val="24"/>
          <w:szCs w:val="24"/>
        </w:rPr>
        <w:t>température</w:t>
      </w:r>
      <w:r w:rsidR="000F78FA" w:rsidRPr="000F78FA">
        <w:rPr>
          <w:sz w:val="24"/>
          <w:szCs w:val="24"/>
        </w:rPr>
        <w:t xml:space="preserve"> dans un liquide</w:t>
      </w:r>
    </w:p>
    <w:p w14:paraId="7582EBD5" w14:textId="192CF19F" w:rsidR="000F78FA" w:rsidRDefault="00F95D03" w:rsidP="00E26870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6C3E20C0" wp14:editId="2629730F">
                <wp:simplePos x="0" y="0"/>
                <wp:positionH relativeFrom="column">
                  <wp:posOffset>417215</wp:posOffset>
                </wp:positionH>
                <wp:positionV relativeFrom="paragraph">
                  <wp:posOffset>84950</wp:posOffset>
                </wp:positionV>
                <wp:extent cx="5213874" cy="1822153"/>
                <wp:effectExtent l="0" t="0" r="6350" b="2603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13874" cy="1822153"/>
                          <a:chOff x="0" y="0"/>
                          <a:chExt cx="5213874" cy="1822153"/>
                        </a:xfrm>
                      </wpg:grpSpPr>
                      <wpg:grpSp>
                        <wpg:cNvPr id="1815365969" name="Groupe 14"/>
                        <wpg:cNvGrpSpPr/>
                        <wpg:grpSpPr>
                          <a:xfrm>
                            <a:off x="0" y="0"/>
                            <a:ext cx="5213874" cy="1822153"/>
                            <a:chOff x="0" y="0"/>
                            <a:chExt cx="5213874" cy="1822153"/>
                          </a:xfrm>
                        </wpg:grpSpPr>
                        <wps:wsp>
                          <wps:cNvPr id="180346266" name="Rectangle 1"/>
                          <wps:cNvSpPr/>
                          <wps:spPr>
                            <a:xfrm>
                              <a:off x="1164148" y="1458206"/>
                              <a:ext cx="849344" cy="357809"/>
                            </a:xfrm>
                            <a:prstGeom prst="rect">
                              <a:avLst/>
                            </a:prstGeom>
                            <a:noFill/>
                            <a:ln w="19050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95270169" name="Ellipse 2"/>
                          <wps:cNvSpPr/>
                          <wps:spPr>
                            <a:xfrm>
                              <a:off x="1510573" y="1562939"/>
                              <a:ext cx="140955" cy="140955"/>
                            </a:xfrm>
                            <a:prstGeom prst="ellipse">
                              <a:avLst/>
                            </a:prstGeom>
                            <a:noFill/>
                            <a:ln w="19050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621110372" name="Groupe 11"/>
                          <wpg:cNvGrpSpPr/>
                          <wpg:grpSpPr>
                            <a:xfrm>
                              <a:off x="1071500" y="882174"/>
                              <a:ext cx="1003300" cy="565113"/>
                              <a:chOff x="0" y="0"/>
                              <a:chExt cx="1003300" cy="565113"/>
                            </a:xfrm>
                          </wpg:grpSpPr>
                          <wps:wsp>
                            <wps:cNvPr id="1266776102" name="Rectangle 1"/>
                            <wps:cNvSpPr/>
                            <wps:spPr>
                              <a:xfrm>
                                <a:off x="0" y="247650"/>
                                <a:ext cx="1003300" cy="317463"/>
                              </a:xfrm>
                              <a:prstGeom prst="rect">
                                <a:avLst/>
                              </a:prstGeom>
                              <a:noFill/>
                              <a:ln w="12700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09236185" name="Connecteur droit 3"/>
                            <wps:cNvCnPr/>
                            <wps:spPr>
                              <a:xfrm flipV="1">
                                <a:off x="0" y="0"/>
                                <a:ext cx="0" cy="24892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834059698" name="Connecteur droit 3"/>
                            <wps:cNvCnPr/>
                            <wps:spPr>
                              <a:xfrm flipV="1">
                                <a:off x="1003300" y="0"/>
                                <a:ext cx="0" cy="24892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860160509" name="Groupe 5"/>
                          <wpg:cNvGrpSpPr/>
                          <wpg:grpSpPr>
                            <a:xfrm>
                              <a:off x="1401812" y="990936"/>
                              <a:ext cx="360000" cy="447040"/>
                              <a:chOff x="0" y="0"/>
                              <a:chExt cx="360000" cy="447040"/>
                            </a:xfrm>
                          </wpg:grpSpPr>
                          <wps:wsp>
                            <wps:cNvPr id="375456937" name="Connecteur droit 3"/>
                            <wps:cNvCnPr/>
                            <wps:spPr>
                              <a:xfrm flipV="1">
                                <a:off x="5693" y="0"/>
                                <a:ext cx="0" cy="44323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35311266" name="Connecteur droit 3"/>
                            <wps:cNvCnPr/>
                            <wps:spPr>
                              <a:xfrm rot="5400000" flipV="1">
                                <a:off x="180000" y="262890"/>
                                <a:ext cx="0" cy="3600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5246273" name="Connecteur droit 3"/>
                            <wps:cNvCnPr/>
                            <wps:spPr>
                              <a:xfrm flipV="1">
                                <a:off x="355261" y="3810"/>
                                <a:ext cx="0" cy="44323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33357191" name="Connecteur droit 3"/>
                            <wps:cNvCnPr/>
                            <wps:spPr>
                              <a:xfrm rot="5400000" flipV="1">
                                <a:off x="180000" y="-97155"/>
                                <a:ext cx="0" cy="3600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927639329" name="Rectangle 6"/>
                          <wps:cNvSpPr/>
                          <wps:spPr>
                            <a:xfrm>
                              <a:off x="1099697" y="1103725"/>
                              <a:ext cx="87630" cy="101917"/>
                            </a:xfrm>
                            <a:prstGeom prst="rect">
                              <a:avLst/>
                            </a:prstGeom>
                            <a:noFill/>
                            <a:ln w="9525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25754922" name="Rectangle 6"/>
                          <wps:cNvSpPr/>
                          <wps:spPr>
                            <a:xfrm>
                              <a:off x="1248740" y="1103725"/>
                              <a:ext cx="87630" cy="101917"/>
                            </a:xfrm>
                            <a:prstGeom prst="rect">
                              <a:avLst/>
                            </a:prstGeom>
                            <a:noFill/>
                            <a:ln w="9525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86702201" name="Rectangle 6"/>
                          <wps:cNvSpPr/>
                          <wps:spPr>
                            <a:xfrm>
                              <a:off x="1160120" y="1208458"/>
                              <a:ext cx="87630" cy="101917"/>
                            </a:xfrm>
                            <a:prstGeom prst="rect">
                              <a:avLst/>
                            </a:prstGeom>
                            <a:noFill/>
                            <a:ln w="9525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60039181" name="Rectangle 6"/>
                          <wps:cNvSpPr/>
                          <wps:spPr>
                            <a:xfrm>
                              <a:off x="1289022" y="1232627"/>
                              <a:ext cx="87630" cy="101917"/>
                            </a:xfrm>
                            <a:prstGeom prst="rect">
                              <a:avLst/>
                            </a:prstGeom>
                            <a:noFill/>
                            <a:ln w="9525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0753583" name="Rectangle 6"/>
                          <wps:cNvSpPr/>
                          <wps:spPr>
                            <a:xfrm>
                              <a:off x="1192346" y="1317219"/>
                              <a:ext cx="87630" cy="101917"/>
                            </a:xfrm>
                            <a:prstGeom prst="rect">
                              <a:avLst/>
                            </a:prstGeom>
                            <a:noFill/>
                            <a:ln w="9525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38965471" name="Rectangle 6"/>
                          <wps:cNvSpPr/>
                          <wps:spPr>
                            <a:xfrm>
                              <a:off x="1780462" y="1091641"/>
                              <a:ext cx="87630" cy="101917"/>
                            </a:xfrm>
                            <a:prstGeom prst="rect">
                              <a:avLst/>
                            </a:prstGeom>
                            <a:noFill/>
                            <a:ln w="9525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55867288" name="Rectangle 6"/>
                          <wps:cNvSpPr/>
                          <wps:spPr>
                            <a:xfrm>
                              <a:off x="1949646" y="1087612"/>
                              <a:ext cx="87630" cy="101917"/>
                            </a:xfrm>
                            <a:prstGeom prst="rect">
                              <a:avLst/>
                            </a:prstGeom>
                            <a:noFill/>
                            <a:ln w="9525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19204746" name="Rectangle 6"/>
                          <wps:cNvSpPr/>
                          <wps:spPr>
                            <a:xfrm>
                              <a:off x="1852969" y="1196374"/>
                              <a:ext cx="87630" cy="101917"/>
                            </a:xfrm>
                            <a:prstGeom prst="rect">
                              <a:avLst/>
                            </a:prstGeom>
                            <a:noFill/>
                            <a:ln w="9525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94497055" name="Rectangle 6"/>
                          <wps:cNvSpPr/>
                          <wps:spPr>
                            <a:xfrm>
                              <a:off x="1913392" y="1305135"/>
                              <a:ext cx="87630" cy="101917"/>
                            </a:xfrm>
                            <a:prstGeom prst="rect">
                              <a:avLst/>
                            </a:prstGeom>
                            <a:noFill/>
                            <a:ln w="9525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6373148" name="Rectangle 6"/>
                          <wps:cNvSpPr/>
                          <wps:spPr>
                            <a:xfrm>
                              <a:off x="1772406" y="1305135"/>
                              <a:ext cx="87630" cy="101917"/>
                            </a:xfrm>
                            <a:prstGeom prst="rect">
                              <a:avLst/>
                            </a:prstGeom>
                            <a:noFill/>
                            <a:ln w="9525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43975156" name="Groupe 8"/>
                          <wpg:cNvGrpSpPr/>
                          <wpg:grpSpPr>
                            <a:xfrm>
                              <a:off x="1526686" y="1373614"/>
                              <a:ext cx="112395" cy="53975"/>
                              <a:chOff x="0" y="0"/>
                              <a:chExt cx="112395" cy="53975"/>
                            </a:xfrm>
                          </wpg:grpSpPr>
                          <wps:wsp>
                            <wps:cNvPr id="1500216807" name="Rectangle 7"/>
                            <wps:cNvSpPr/>
                            <wps:spPr>
                              <a:xfrm>
                                <a:off x="0" y="5715"/>
                                <a:ext cx="112395" cy="45719"/>
                              </a:xfrm>
                              <a:prstGeom prst="rect">
                                <a:avLst/>
                              </a:prstGeom>
                              <a:noFill/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057381202" name="Rectangle 7"/>
                            <wps:cNvSpPr/>
                            <wps:spPr>
                              <a:xfrm>
                                <a:off x="48579" y="0"/>
                                <a:ext cx="17780" cy="53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676703131" name="Groupe 13"/>
                          <wpg:cNvGrpSpPr/>
                          <wpg:grpSpPr>
                            <a:xfrm>
                              <a:off x="0" y="157100"/>
                              <a:ext cx="2650917" cy="1665053"/>
                              <a:chOff x="0" y="0"/>
                              <a:chExt cx="2650917" cy="1665053"/>
                            </a:xfrm>
                          </wpg:grpSpPr>
                          <wps:wsp>
                            <wps:cNvPr id="582962810" name="Rectangle 1"/>
                            <wps:cNvSpPr/>
                            <wps:spPr>
                              <a:xfrm>
                                <a:off x="0" y="1619334"/>
                                <a:ext cx="848995" cy="45719"/>
                              </a:xfrm>
                              <a:prstGeom prst="rect">
                                <a:avLst/>
                              </a:prstGeom>
                              <a:noFill/>
                              <a:ln w="12700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54755047" name="Rectangle 1"/>
                            <wps:cNvSpPr/>
                            <wps:spPr>
                              <a:xfrm rot="5400000">
                                <a:off x="-317810" y="854393"/>
                                <a:ext cx="1473692" cy="45719"/>
                              </a:xfrm>
                              <a:prstGeom prst="rect">
                                <a:avLst/>
                              </a:prstGeom>
                              <a:noFill/>
                              <a:ln w="12700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16298412" name="Rectangle 1"/>
                            <wps:cNvSpPr/>
                            <wps:spPr>
                              <a:xfrm>
                                <a:off x="338369" y="414904"/>
                                <a:ext cx="1314433" cy="45719"/>
                              </a:xfrm>
                              <a:prstGeom prst="rect">
                                <a:avLst/>
                              </a:prstGeom>
                              <a:noFill/>
                              <a:ln w="12700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50042892" name="Connecteur droit 9"/>
                            <wps:cNvCnPr/>
                            <wps:spPr>
                              <a:xfrm flipV="1">
                                <a:off x="1573933" y="288939"/>
                                <a:ext cx="0" cy="822742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105410269" name="Forme libre : forme 10"/>
                            <wps:cNvSpPr/>
                            <wps:spPr>
                              <a:xfrm>
                                <a:off x="1575024" y="0"/>
                                <a:ext cx="1075893" cy="291492"/>
                              </a:xfrm>
                              <a:custGeom>
                                <a:avLst/>
                                <a:gdLst>
                                  <a:gd name="connsiteX0" fmla="*/ 0 w 1075893"/>
                                  <a:gd name="connsiteY0" fmla="*/ 291492 h 291492"/>
                                  <a:gd name="connsiteX1" fmla="*/ 181134 w 1075893"/>
                                  <a:gd name="connsiteY1" fmla="*/ 103811 h 291492"/>
                                  <a:gd name="connsiteX2" fmla="*/ 460474 w 1075893"/>
                                  <a:gd name="connsiteY2" fmla="*/ 147458 h 291492"/>
                                  <a:gd name="connsiteX3" fmla="*/ 741995 w 1075893"/>
                                  <a:gd name="connsiteY3" fmla="*/ 18700 h 291492"/>
                                  <a:gd name="connsiteX4" fmla="*/ 1075893 w 1075893"/>
                                  <a:gd name="connsiteY4" fmla="*/ 3424 h 29149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1075893" h="291492">
                                    <a:moveTo>
                                      <a:pt x="0" y="291492"/>
                                    </a:moveTo>
                                    <a:cubicBezTo>
                                      <a:pt x="52194" y="209654"/>
                                      <a:pt x="104388" y="127817"/>
                                      <a:pt x="181134" y="103811"/>
                                    </a:cubicBezTo>
                                    <a:cubicBezTo>
                                      <a:pt x="257880" y="79805"/>
                                      <a:pt x="366997" y="161643"/>
                                      <a:pt x="460474" y="147458"/>
                                    </a:cubicBezTo>
                                    <a:cubicBezTo>
                                      <a:pt x="553951" y="133273"/>
                                      <a:pt x="639425" y="42706"/>
                                      <a:pt x="741995" y="18700"/>
                                    </a:cubicBezTo>
                                    <a:cubicBezTo>
                                      <a:pt x="844565" y="-5306"/>
                                      <a:pt x="960229" y="-941"/>
                                      <a:pt x="1075893" y="3424"/>
                                    </a:cubicBezTo>
                                  </a:path>
                                </a:pathLst>
                              </a:custGeom>
                              <a:noFill/>
                              <a:ln w="952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010926344" name="Connecteur droit avec flèche 12"/>
                          <wps:cNvCnPr/>
                          <wps:spPr>
                            <a:xfrm>
                              <a:off x="2719031" y="156764"/>
                              <a:ext cx="445911" cy="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7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97330" y="0"/>
                              <a:ext cx="2016544" cy="261619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052C163" w14:textId="77A64B72" w:rsidR="008005B2" w:rsidRDefault="008005B2">
                                <w:r>
                                  <w:t xml:space="preserve">vers </w:t>
                                </w:r>
                                <w:r w:rsidR="00077640">
                                  <w:t xml:space="preserve">un </w:t>
                                </w:r>
                                <w:r>
                                  <w:t>système d’acquisition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1748282529" name="Connecteur droit avec flèche 12"/>
                          <wps:cNvCnPr/>
                          <wps:spPr>
                            <a:xfrm flipH="1">
                              <a:off x="1592983" y="740852"/>
                              <a:ext cx="1568978" cy="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12195874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98386" y="567975"/>
                              <a:ext cx="1817370" cy="26098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BCC3CCA" w14:textId="5B367D0E" w:rsidR="008005B2" w:rsidRDefault="00F226C6" w:rsidP="008005B2">
                                <w:r>
                                  <w:t>S</w:t>
                                </w:r>
                                <w:r w:rsidR="008005B2">
                                  <w:t>onde</w:t>
                                </w:r>
                                <w:r>
                                  <w:t xml:space="preserve"> de température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1173807787" name="Connecteur droit avec flèche 12"/>
                          <wps:cNvCnPr/>
                          <wps:spPr>
                            <a:xfrm flipH="1" flipV="1">
                              <a:off x="1661462" y="1361194"/>
                              <a:ext cx="1497330" cy="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6840254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98386" y="1204430"/>
                              <a:ext cx="1817370" cy="26098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A39BEF8" w14:textId="22C83A62" w:rsidR="008005B2" w:rsidRDefault="008005B2" w:rsidP="008005B2">
                                <w:r>
                                  <w:t xml:space="preserve">fluide </w:t>
                                </w:r>
                                <w:r w:rsidR="00366625">
                                  <w:t>étudié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65907334" name="Connecteur droit avec flèche 12"/>
                          <wps:cNvCnPr/>
                          <wps:spPr>
                            <a:xfrm flipH="1">
                              <a:off x="2015943" y="1091641"/>
                              <a:ext cx="1135168" cy="155222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02824160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98386" y="950654"/>
                              <a:ext cx="1817370" cy="26098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8C11AA1" w14:textId="57C08D4C" w:rsidR="008005B2" w:rsidRDefault="008005B2" w:rsidP="008005B2">
                                <w:r>
                                  <w:t>mélange eau-glace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s:wsp>
                        <wps:cNvPr id="1" name="Rounded Rectangle 1"/>
                        <wps:cNvSpPr/>
                        <wps:spPr>
                          <a:xfrm>
                            <a:off x="1404000" y="928800"/>
                            <a:ext cx="349250" cy="112395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Straight Arrow Connector 3"/>
                        <wps:cNvCnPr/>
                        <wps:spPr>
                          <a:xfrm flipH="1">
                            <a:off x="1778400" y="820800"/>
                            <a:ext cx="1473857" cy="129678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304800" y="763200"/>
                            <a:ext cx="1238250" cy="2311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4A52E6F" w14:textId="4D3EFCC9" w:rsidR="00F47DC4" w:rsidRDefault="00F47DC4">
                              <w:r>
                                <w:t>Bouchon isolant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C3E20C0" id="Group 5" o:spid="_x0000_s1026" style="position:absolute;left:0;text-align:left;margin-left:32.85pt;margin-top:6.7pt;width:410.55pt;height:143.5pt;z-index:251724800" coordsize="52138,18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">
                <v:group id="Groupe 14" o:spid="_x0000_s1027" style="position:absolute;width:52138;height:18221" coordsize="52138,182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">
                  <v:rect id="Rectangle 1" o:spid="_x0000_s1028" style="position:absolute;left:11641;top:14582;width:8493;height:35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" filled="f" strokecolor="#0a121c [484]" strokeweight="1.5pt"/>
                  <v:oval id="Ellipse 2" o:spid="_x0000_s1029" style="position:absolute;left:15105;top:15629;width:1410;height:14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" filled="f" strokecolor="#0a121c [484]" strokeweight="1.5pt"/>
                  <v:group id="Groupe 11" o:spid="_x0000_s1030" style="position:absolute;left:10715;top:8821;width:10033;height:5651" coordsize="10033,5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">
                    <v:rect id="Rectangle 1" o:spid="_x0000_s1031" style="position:absolute;top:2476;width:10033;height:31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" filled="f" strokecolor="#0a121c [484]" strokeweight="1pt"/>
                    <v:line id="Connecteur droit 3" o:spid="_x0000_s1032" style="position:absolute;flip:y;visibility:visible;mso-wrap-style:square" from="0,0" to="0,24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" strokecolor="black [3040]" strokeweight="1pt"/>
                    <v:line id="Connecteur droit 3" o:spid="_x0000_s1033" style="position:absolute;flip:y;visibility:visible;mso-wrap-style:square" from="10033,0" to="10033,24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" strokecolor="black [3040]" strokeweight="1pt"/>
                  </v:group>
                  <v:group id="Groupe 5" o:spid="_x0000_s1034" style="position:absolute;left:14018;top:9909;width:3600;height:4470" coordsize="360000,447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">
                    <v:line id="Connecteur droit 3" o:spid="_x0000_s1035" style="position:absolute;flip:y;visibility:visible;mso-wrap-style:square" from="5693,0" to="5693,443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" strokecolor="black [3040]" strokeweight="1pt"/>
                    <v:line id="Connecteur droit 3" o:spid="_x0000_s1036" style="position:absolute;rotation:-90;flip:y;visibility:visible;mso-wrap-style:square" from="180000,262890" to="180000,6228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" strokecolor="black [3040]" strokeweight="1pt"/>
                    <v:line id="Connecteur droit 3" o:spid="_x0000_s1037" style="position:absolute;flip:y;visibility:visible;mso-wrap-style:square" from="355261,3810" to="355261,4470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" strokecolor="black [3040]" strokeweight="1pt"/>
                    <v:line id="Connecteur droit 3" o:spid="_x0000_s1038" style="position:absolute;rotation:-90;flip:y;visibility:visible;mso-wrap-style:square" from="180000,-97155" to="180000,2628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" strokecolor="black [3040]" strokeweight="1pt"/>
                  </v:group>
                  <v:rect id="Rectangle 6" o:spid="_x0000_s1039" style="position:absolute;left:10996;top:11037;width:877;height:1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" filled="f" strokecolor="#0a121c [484]"/>
                  <v:rect id="Rectangle 6" o:spid="_x0000_s1040" style="position:absolute;left:12487;top:11037;width:876;height:1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" filled="f" strokecolor="#0a121c [484]"/>
                  <v:rect id="Rectangle 6" o:spid="_x0000_s1041" style="position:absolute;left:11601;top:12084;width:876;height:1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" filled="f" strokecolor="#0a121c [484]"/>
                  <v:rect id="Rectangle 6" o:spid="_x0000_s1042" style="position:absolute;left:12890;top:12326;width:876;height:1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" filled="f" strokecolor="#0a121c [484]"/>
                  <v:rect id="Rectangle 6" o:spid="_x0000_s1043" style="position:absolute;left:11923;top:13172;width:876;height:1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" filled="f" strokecolor="#0a121c [484]"/>
                  <v:rect id="Rectangle 6" o:spid="_x0000_s1044" style="position:absolute;left:17804;top:10916;width:876;height:1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" filled="f" strokecolor="#0a121c [484]"/>
                  <v:rect id="Rectangle 6" o:spid="_x0000_s1045" style="position:absolute;left:19496;top:10876;width:876;height:1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" filled="f" strokecolor="#0a121c [484]"/>
                  <v:rect id="Rectangle 6" o:spid="_x0000_s1046" style="position:absolute;left:18529;top:11963;width:876;height:1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" filled="f" strokecolor="#0a121c [484]"/>
                  <v:rect id="Rectangle 6" o:spid="_x0000_s1047" style="position:absolute;left:19133;top:13051;width:877;height:1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" filled="f" strokecolor="#0a121c [484]"/>
                  <v:rect id="Rectangle 6" o:spid="_x0000_s1048" style="position:absolute;left:17724;top:13051;width:876;height:1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" filled="f" strokecolor="#0a121c [484]"/>
                  <v:group id="Groupe 8" o:spid="_x0000_s1049" style="position:absolute;left:15266;top:13736;width:1124;height:539" coordsize="112395,53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">
                    <v:rect id="Rectangle 7" o:spid="_x0000_s1050" style="position:absolute;top:5715;width:112395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" filled="f" strokecolor="#0a121c [484]" strokeweight=".5pt"/>
                    <v:rect id="Rectangle 7" o:spid="_x0000_s1051" style="position:absolute;left:48579;width:17780;height:539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" fillcolor="white [3212]" strokecolor="#0a121c [484]" strokeweight=".5pt"/>
                  </v:group>
                  <v:group id="Groupe 13" o:spid="_x0000_s1052" style="position:absolute;top:1571;width:26509;height:16650" coordsize="26509,16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">
                    <v:rect id="Rectangle 1" o:spid="_x0000_s1053" style="position:absolute;top:16193;width:8489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" filled="f" strokecolor="#0a121c [484]" strokeweight="1pt"/>
                    <v:rect id="Rectangle 1" o:spid="_x0000_s1054" style="position:absolute;left:-3178;top:8543;width:14736;height:457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" filled="f" strokecolor="#0a121c [484]" strokeweight="1pt"/>
                    <v:rect id="Rectangle 1" o:spid="_x0000_s1055" style="position:absolute;left:3383;top:4149;width:13145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" filled="f" strokecolor="#0a121c [484]" strokeweight="1pt"/>
                    <v:line id="Connecteur droit 9" o:spid="_x0000_s1056" style="position:absolute;flip:y;visibility:visible;mso-wrap-style:square" from="15739,2889" to="15739,111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" strokecolor="black [3040]" strokeweight="2.25pt"/>
                    <v:shape id="Forme libre : forme 10" o:spid="_x0000_s1057" style="position:absolute;left:15750;width:10759;height:2914;visibility:visible;mso-wrap-style:square;v-text-anchor:middle" coordsize="1075893,2914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" path="m,291492c52194,209654,104388,127817,181134,103811v76746,-24006,185863,57832,279340,43647c553951,133273,639425,42706,741995,18700,844565,-5306,960229,-941,1075893,3424e" filled="f" strokecolor="#0a121c [484]">
                      <v:path arrowok="t" o:connecttype="custom" o:connectlocs="0,291492;181134,103811;460474,147458;741995,18700;1075893,3424" o:connectangles="0,0,0,0,0"/>
                    </v:shape>
                  </v:group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cteur droit avec flèche 12" o:spid="_x0000_s1058" type="#_x0000_t32" style="position:absolute;left:27190;top:1567;width:445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" strokecolor="black [3040]">
                    <v:stroke endarrow="block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2" o:spid="_x0000_s1059" type="#_x0000_t202" style="position:absolute;left:31973;width:20165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" fillcolor="white [3212]" stroked="f">
                    <v:textbox style="mso-fit-shape-to-text:t">
                      <w:txbxContent>
                        <w:p w14:paraId="2052C163" w14:textId="77A64B72" w:rsidR="008005B2" w:rsidRDefault="008005B2">
                          <w:r>
                            <w:t xml:space="preserve">vers </w:t>
                          </w:r>
                          <w:r w:rsidR="00077640">
                            <w:t xml:space="preserve">un </w:t>
                          </w:r>
                          <w:r>
                            <w:t>système d’acquisition</w:t>
                          </w:r>
                        </w:p>
                      </w:txbxContent>
                    </v:textbox>
                  </v:shape>
                  <v:shape id="Connecteur droit avec flèche 12" o:spid="_x0000_s1060" type="#_x0000_t32" style="position:absolute;left:15929;top:7408;width:1569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" strokecolor="black [3040]">
                    <v:stroke endarrow="block"/>
                  </v:shape>
                  <v:shape id="Zone de texte 2" o:spid="_x0000_s1061" type="#_x0000_t202" style="position:absolute;left:31983;top:5679;width:18174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" fillcolor="white [3212]" stroked="f">
                    <v:textbox style="mso-fit-shape-to-text:t">
                      <w:txbxContent>
                        <w:p w14:paraId="3BCC3CCA" w14:textId="5B367D0E" w:rsidR="008005B2" w:rsidRDefault="00F226C6" w:rsidP="008005B2">
                          <w:r>
                            <w:t>S</w:t>
                          </w:r>
                          <w:r w:rsidR="008005B2">
                            <w:t>onde</w:t>
                          </w:r>
                          <w:r>
                            <w:t xml:space="preserve"> de température</w:t>
                          </w:r>
                        </w:p>
                      </w:txbxContent>
                    </v:textbox>
                  </v:shape>
                  <v:shape id="Connecteur droit avec flèche 12" o:spid="_x0000_s1062" type="#_x0000_t32" style="position:absolute;left:16614;top:13611;width:14973;height: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" strokecolor="black [3040]">
                    <v:stroke endarrow="block"/>
                  </v:shape>
                  <v:shape id="Zone de texte 2" o:spid="_x0000_s1063" type="#_x0000_t202" style="position:absolute;left:31983;top:12044;width:18174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" fillcolor="white [3212]" stroked="f">
                    <v:textbox style="mso-fit-shape-to-text:t">
                      <w:txbxContent>
                        <w:p w14:paraId="1A39BEF8" w14:textId="22C83A62" w:rsidR="008005B2" w:rsidRDefault="008005B2" w:rsidP="008005B2">
                          <w:r>
                            <w:t xml:space="preserve">fluide </w:t>
                          </w:r>
                          <w:r w:rsidR="00366625">
                            <w:t>étudié</w:t>
                          </w:r>
                        </w:p>
                      </w:txbxContent>
                    </v:textbox>
                  </v:shape>
                  <v:shape id="Connecteur droit avec flèche 12" o:spid="_x0000_s1064" type="#_x0000_t32" style="position:absolute;left:20159;top:10916;width:11352;height:155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" strokecolor="black [3040]">
                    <v:stroke endarrow="block"/>
                  </v:shape>
                  <v:shape id="Zone de texte 2" o:spid="_x0000_s1065" type="#_x0000_t202" style="position:absolute;left:31983;top:9506;width:18174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" fillcolor="white [3212]" stroked="f">
                    <v:textbox style="mso-fit-shape-to-text:t">
                      <w:txbxContent>
                        <w:p w14:paraId="38C11AA1" w14:textId="57C08D4C" w:rsidR="008005B2" w:rsidRDefault="008005B2" w:rsidP="008005B2">
                          <w:r>
                            <w:t>mélange eau-glace</w:t>
                          </w:r>
                        </w:p>
                      </w:txbxContent>
                    </v:textbox>
                  </v:shape>
                </v:group>
                <v:roundrect id="Rounded Rectangle 1" o:spid="_x0000_s1066" style="position:absolute;left:14040;top:9288;width:3492;height:112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" fillcolor="#a5a5a5 [2092]" strokecolor="black [3213]" strokeweight="1pt"/>
                <v:shape id="Straight Arrow Connector 3" o:spid="_x0000_s1067" type="#_x0000_t32" style="position:absolute;left:17784;top:8208;width:14738;height:129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" strokecolor="black [3213]">
                  <v:stroke endarrow="block"/>
                </v:shape>
                <v:shape id="Text Box 2" o:spid="_x0000_s1068" type="#_x0000_t202" style="position:absolute;left:33048;top:7632;width:12382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" stroked="f">
                  <v:textbox inset="0,0,0,0">
                    <w:txbxContent>
                      <w:p w14:paraId="74A52E6F" w14:textId="4D3EFCC9" w:rsidR="00F47DC4" w:rsidRDefault="00F47DC4">
                        <w:r>
                          <w:t>Bouchon isolant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E01078B" w14:textId="6572B9D3" w:rsidR="000F78FA" w:rsidRDefault="000F78FA" w:rsidP="00E26870">
      <w:pPr>
        <w:pStyle w:val="ECEcorps"/>
      </w:pPr>
    </w:p>
    <w:p w14:paraId="536AC43A" w14:textId="52C7A14E" w:rsidR="000F78FA" w:rsidRDefault="000F78FA" w:rsidP="00E26870">
      <w:pPr>
        <w:pStyle w:val="ECEcorps"/>
      </w:pPr>
    </w:p>
    <w:p w14:paraId="30E46F61" w14:textId="14D0B021" w:rsidR="000F78FA" w:rsidRDefault="000F78FA" w:rsidP="00E26870">
      <w:pPr>
        <w:pStyle w:val="ECEcorps"/>
      </w:pPr>
    </w:p>
    <w:p w14:paraId="5E1459AC" w14:textId="761C9B06" w:rsidR="000F78FA" w:rsidRDefault="000F78FA" w:rsidP="00E26870">
      <w:pPr>
        <w:pStyle w:val="ECEcorps"/>
      </w:pPr>
    </w:p>
    <w:p w14:paraId="7E036928" w14:textId="7FA62F7F" w:rsidR="000F78FA" w:rsidRDefault="000F78FA" w:rsidP="00E26870">
      <w:pPr>
        <w:pStyle w:val="ECEcorps"/>
      </w:pPr>
    </w:p>
    <w:p w14:paraId="1068844A" w14:textId="296B230C" w:rsidR="000F78FA" w:rsidRDefault="000F78FA" w:rsidP="008005B2">
      <w:pPr>
        <w:pStyle w:val="ECEcorps"/>
      </w:pPr>
    </w:p>
    <w:p w14:paraId="02FF386F" w14:textId="42835839" w:rsidR="000F78FA" w:rsidRDefault="000F78FA" w:rsidP="00E26870">
      <w:pPr>
        <w:pStyle w:val="ECEcorps"/>
      </w:pPr>
    </w:p>
    <w:p w14:paraId="5CF8D0FC" w14:textId="06FE81B9" w:rsidR="000F78FA" w:rsidRDefault="000F78FA" w:rsidP="00E26870">
      <w:pPr>
        <w:pStyle w:val="ECEcorps"/>
      </w:pPr>
    </w:p>
    <w:p w14:paraId="6130BB34" w14:textId="36AC6F5C" w:rsidR="000F78FA" w:rsidRDefault="000F78FA" w:rsidP="00E26870">
      <w:pPr>
        <w:pStyle w:val="ECEcorps"/>
      </w:pPr>
    </w:p>
    <w:p w14:paraId="530F9F0D" w14:textId="2DD74B47" w:rsidR="000F78FA" w:rsidRDefault="000F78FA" w:rsidP="00E26870">
      <w:pPr>
        <w:pStyle w:val="ECEcorps"/>
      </w:pPr>
    </w:p>
    <w:p w14:paraId="0129A7BB" w14:textId="014874BA" w:rsidR="000F78FA" w:rsidRDefault="000F78FA" w:rsidP="00E26870">
      <w:pPr>
        <w:pStyle w:val="ECEcorps"/>
      </w:pPr>
    </w:p>
    <w:p w14:paraId="48B5D24C" w14:textId="0FAB61D6" w:rsidR="000F78FA" w:rsidRDefault="000F78FA" w:rsidP="00E26870">
      <w:pPr>
        <w:pStyle w:val="ECEcorps"/>
      </w:pPr>
    </w:p>
    <w:p w14:paraId="0F0D9E33" w14:textId="15E26C1C" w:rsidR="000F78FA" w:rsidRDefault="00C81689" w:rsidP="002006AF">
      <w:pPr>
        <w:pStyle w:val="ECEcorps"/>
      </w:pPr>
      <w:r>
        <w:t xml:space="preserve">L’objet dont on étudie le refroidissement est la sonde </w:t>
      </w:r>
      <w:r w:rsidR="000D28C7">
        <w:t>de température</w:t>
      </w:r>
      <w:r>
        <w:t>.</w:t>
      </w:r>
    </w:p>
    <w:p w14:paraId="431B220A" w14:textId="78EB1504" w:rsidR="00C81689" w:rsidRDefault="002006AF" w:rsidP="00F04703">
      <w:pPr>
        <w:pStyle w:val="ECEcorps"/>
        <w:numPr>
          <w:ilvl w:val="0"/>
          <w:numId w:val="12"/>
        </w:numPr>
      </w:pPr>
      <w:r>
        <w:t xml:space="preserve">Placer le fluide étudié </w:t>
      </w:r>
      <w:r w:rsidR="00852E88">
        <w:t xml:space="preserve">dans un mélange eau-glace </w:t>
      </w:r>
      <w:r>
        <w:t>pendant</w:t>
      </w:r>
      <w:r w:rsidR="00852E88">
        <w:t xml:space="preserve"> assez longtemps pour que sa température soit stable</w:t>
      </w:r>
      <w:r w:rsidR="009D28F2">
        <w:t>.</w:t>
      </w:r>
    </w:p>
    <w:p w14:paraId="49EB019F" w14:textId="0E989FEA" w:rsidR="000D28C7" w:rsidRDefault="002006AF" w:rsidP="00366625">
      <w:pPr>
        <w:pStyle w:val="ECEcorps"/>
        <w:numPr>
          <w:ilvl w:val="0"/>
          <w:numId w:val="12"/>
        </w:numPr>
      </w:pPr>
      <w:r>
        <w:t>Placer l</w:t>
      </w:r>
      <w:r w:rsidR="008D1976">
        <w:t xml:space="preserve">e fluide </w:t>
      </w:r>
      <w:r w:rsidR="000C4CDB">
        <w:t>étudié</w:t>
      </w:r>
      <w:r w:rsidR="008D1976">
        <w:t xml:space="preserve"> </w:t>
      </w:r>
      <w:r>
        <w:t>s</w:t>
      </w:r>
      <w:r w:rsidR="000D28C7">
        <w:t xml:space="preserve">ous agitation modérée. </w:t>
      </w:r>
    </w:p>
    <w:p w14:paraId="1B86A451" w14:textId="4D0A0F74" w:rsidR="00852E88" w:rsidRDefault="002006AF" w:rsidP="00366625">
      <w:pPr>
        <w:pStyle w:val="ECEcorps"/>
        <w:numPr>
          <w:ilvl w:val="0"/>
          <w:numId w:val="12"/>
        </w:numPr>
      </w:pPr>
      <w:r>
        <w:lastRenderedPageBreak/>
        <w:t>Alors que l</w:t>
      </w:r>
      <w:r w:rsidR="00852E88">
        <w:t>a sonde est à la température de la pièce</w:t>
      </w:r>
      <w:r>
        <w:t>, la</w:t>
      </w:r>
      <w:r w:rsidR="00852E88">
        <w:t xml:space="preserve"> plonge</w:t>
      </w:r>
      <w:r>
        <w:t>r</w:t>
      </w:r>
      <w:r w:rsidR="00852E88">
        <w:t xml:space="preserve"> dans le fluide et lance</w:t>
      </w:r>
      <w:r>
        <w:t>r</w:t>
      </w:r>
      <w:r w:rsidR="00852E88">
        <w:t xml:space="preserve"> l’acquisition de la température en même temps</w:t>
      </w:r>
      <w:r>
        <w:t xml:space="preserve">, </w:t>
      </w:r>
      <w:r w:rsidR="00852E88">
        <w:t xml:space="preserve">pour une durée </w:t>
      </w:r>
      <w:r w:rsidR="00852E88" w:rsidRPr="000B27D6">
        <w:t>d</w:t>
      </w:r>
      <w:r w:rsidR="00452AE4" w:rsidRPr="000B27D6">
        <w:t>’</w:t>
      </w:r>
      <w:r w:rsidR="00852E88" w:rsidRPr="000B27D6">
        <w:t>une</w:t>
      </w:r>
      <w:r>
        <w:t xml:space="preserve"> minute</w:t>
      </w:r>
      <w:r w:rsidR="00852E88">
        <w:t>.</w:t>
      </w:r>
    </w:p>
    <w:p w14:paraId="15FFC1F0" w14:textId="77777777" w:rsidR="002006AF" w:rsidRDefault="002006AF" w:rsidP="002006AF">
      <w:pPr>
        <w:pStyle w:val="ECEcorps"/>
        <w:ind w:left="720"/>
      </w:pPr>
    </w:p>
    <w:p w14:paraId="7EC59528" w14:textId="77777777" w:rsidR="00C60969" w:rsidRDefault="00C60969" w:rsidP="00C6096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3DF8F51E" w14:textId="77777777" w:rsidR="000D28C7" w:rsidRPr="000D28C7" w:rsidRDefault="000D28C7" w:rsidP="000D28C7">
      <w:pPr>
        <w:pStyle w:val="ECEcorps"/>
      </w:pPr>
    </w:p>
    <w:p w14:paraId="6202AB12" w14:textId="0C8BD0D0" w:rsidR="00D9338B" w:rsidRDefault="00B42407" w:rsidP="00E26870">
      <w:pPr>
        <w:pStyle w:val="ECEtitre"/>
        <w:rPr>
          <w:b w:val="0"/>
          <w:bCs/>
          <w:u w:val="none"/>
        </w:rPr>
      </w:pPr>
      <w:r>
        <w:rPr>
          <w:b w:val="0"/>
          <w:bCs/>
          <w:u w:val="none"/>
        </w:rPr>
        <w:t>Gamme des valeurs d</w:t>
      </w:r>
      <w:r w:rsidR="00A77329">
        <w:rPr>
          <w:b w:val="0"/>
          <w:bCs/>
          <w:u w:val="none"/>
        </w:rPr>
        <w:t xml:space="preserve">u coefficient d’échange convectif </w:t>
      </w:r>
      <w:r w:rsidR="00A77329" w:rsidRPr="009432FA">
        <w:rPr>
          <w:b w:val="0"/>
          <w:bCs/>
          <w:i/>
          <w:u w:val="none"/>
        </w:rPr>
        <w:t>h</w:t>
      </w:r>
      <w:r w:rsidR="000D28C7">
        <w:rPr>
          <w:b w:val="0"/>
          <w:bCs/>
          <w:u w:val="none"/>
        </w:rPr>
        <w:t> :</w:t>
      </w:r>
    </w:p>
    <w:p w14:paraId="6AD6654C" w14:textId="77777777" w:rsidR="000D28C7" w:rsidRPr="000D28C7" w:rsidRDefault="000D28C7" w:rsidP="000D28C7">
      <w:pPr>
        <w:pStyle w:val="ECEcorps"/>
      </w:pPr>
    </w:p>
    <w:tbl>
      <w:tblPr>
        <w:tblStyle w:val="Grilledutableau"/>
        <w:tblW w:w="0" w:type="auto"/>
        <w:tblInd w:w="817" w:type="dxa"/>
        <w:tblLook w:val="04A0" w:firstRow="1" w:lastRow="0" w:firstColumn="1" w:lastColumn="0" w:noHBand="0" w:noVBand="1"/>
      </w:tblPr>
      <w:tblGrid>
        <w:gridCol w:w="1276"/>
        <w:gridCol w:w="2410"/>
        <w:gridCol w:w="1936"/>
        <w:gridCol w:w="2174"/>
      </w:tblGrid>
      <w:tr w:rsidR="00393239" w:rsidRPr="00393239" w14:paraId="58895C7E" w14:textId="77777777" w:rsidTr="00DD73BD">
        <w:tc>
          <w:tcPr>
            <w:tcW w:w="1276" w:type="dxa"/>
            <w:vAlign w:val="center"/>
          </w:tcPr>
          <w:p w14:paraId="5C22A5E2" w14:textId="19C66784" w:rsidR="00393239" w:rsidRPr="00393239" w:rsidRDefault="00393239" w:rsidP="00393239">
            <w:pPr>
              <w:pStyle w:val="ECEcorps"/>
              <w:jc w:val="center"/>
              <w:rPr>
                <w:b/>
                <w:bCs/>
              </w:rPr>
            </w:pPr>
            <w:r w:rsidRPr="00393239">
              <w:rPr>
                <w:b/>
                <w:bCs/>
              </w:rPr>
              <w:t>Fluid</w:t>
            </w:r>
            <w:r w:rsidR="00A77329">
              <w:rPr>
                <w:b/>
                <w:bCs/>
              </w:rPr>
              <w:t>e</w:t>
            </w:r>
          </w:p>
        </w:tc>
        <w:tc>
          <w:tcPr>
            <w:tcW w:w="2410" w:type="dxa"/>
            <w:vAlign w:val="center"/>
          </w:tcPr>
          <w:p w14:paraId="3842B35B" w14:textId="5C5FCA6E" w:rsidR="00393239" w:rsidRPr="00393239" w:rsidRDefault="00393239" w:rsidP="00393239">
            <w:pPr>
              <w:pStyle w:val="ECEcorps"/>
              <w:jc w:val="center"/>
              <w:rPr>
                <w:b/>
                <w:bCs/>
              </w:rPr>
            </w:pPr>
            <w:r w:rsidRPr="00393239">
              <w:rPr>
                <w:b/>
                <w:bCs/>
              </w:rPr>
              <w:t>Type de convection</w:t>
            </w:r>
          </w:p>
        </w:tc>
        <w:tc>
          <w:tcPr>
            <w:tcW w:w="1936" w:type="dxa"/>
            <w:vAlign w:val="center"/>
          </w:tcPr>
          <w:p w14:paraId="3E4A6565" w14:textId="77777777" w:rsidR="00393239" w:rsidRDefault="00393239" w:rsidP="00393239">
            <w:pPr>
              <w:pStyle w:val="ECEcorps"/>
              <w:jc w:val="center"/>
              <w:rPr>
                <w:b/>
                <w:bCs/>
              </w:rPr>
            </w:pPr>
            <w:r w:rsidRPr="00393239">
              <w:rPr>
                <w:b/>
                <w:bCs/>
              </w:rPr>
              <w:t>Valeur basse</w:t>
            </w:r>
            <w:r>
              <w:rPr>
                <w:b/>
                <w:bCs/>
              </w:rPr>
              <w:t xml:space="preserve"> de h</w:t>
            </w:r>
          </w:p>
          <w:p w14:paraId="71E7853E" w14:textId="2E5D3AF1" w:rsidR="00393239" w:rsidRPr="00393239" w:rsidRDefault="00393239" w:rsidP="00393239">
            <w:pPr>
              <w:pStyle w:val="ECEcorp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</w:t>
            </w:r>
            <w:r w:rsidRPr="00393239">
              <w:rPr>
                <w:b/>
              </w:rPr>
              <w:t xml:space="preserve"> </w:t>
            </w:r>
            <w:r w:rsidRPr="00393239">
              <w:rPr>
                <w:rFonts w:eastAsiaTheme="minorEastAsia"/>
                <w:b/>
              </w:rPr>
              <w:t>W</w:t>
            </w:r>
            <w:r w:rsidRPr="00393239">
              <w:rPr>
                <w:b/>
              </w:rPr>
              <w:t>·</w:t>
            </w:r>
            <w:r w:rsidRPr="00393239">
              <w:rPr>
                <w:rFonts w:eastAsiaTheme="minorEastAsia"/>
                <w:b/>
              </w:rPr>
              <w:t>m</w:t>
            </w:r>
            <w:r w:rsidRPr="00393239">
              <w:rPr>
                <w:b/>
                <w:vertAlign w:val="superscript"/>
              </w:rPr>
              <w:t>–2</w:t>
            </w:r>
            <w:r w:rsidRPr="00393239">
              <w:rPr>
                <w:b/>
              </w:rPr>
              <w:t>·K</w:t>
            </w:r>
            <w:r w:rsidRPr="00393239">
              <w:rPr>
                <w:b/>
                <w:vertAlign w:val="superscript"/>
              </w:rPr>
              <w:t>–1</w:t>
            </w:r>
            <w:r w:rsidRPr="00393239">
              <w:rPr>
                <w:b/>
              </w:rPr>
              <w:t> </w:t>
            </w:r>
          </w:p>
        </w:tc>
        <w:tc>
          <w:tcPr>
            <w:tcW w:w="2174" w:type="dxa"/>
            <w:vAlign w:val="center"/>
          </w:tcPr>
          <w:p w14:paraId="366885D2" w14:textId="77777777" w:rsidR="00393239" w:rsidRDefault="00393239" w:rsidP="00393239">
            <w:pPr>
              <w:pStyle w:val="ECEcorps"/>
              <w:jc w:val="center"/>
              <w:rPr>
                <w:b/>
                <w:bCs/>
              </w:rPr>
            </w:pPr>
            <w:r w:rsidRPr="00393239">
              <w:rPr>
                <w:b/>
                <w:bCs/>
              </w:rPr>
              <w:t>Valeur haute</w:t>
            </w:r>
            <w:r>
              <w:rPr>
                <w:b/>
                <w:bCs/>
              </w:rPr>
              <w:t xml:space="preserve"> de h</w:t>
            </w:r>
          </w:p>
          <w:p w14:paraId="59EF9DE6" w14:textId="2BE1D588" w:rsidR="00393239" w:rsidRPr="00393239" w:rsidRDefault="00393239" w:rsidP="00393239">
            <w:pPr>
              <w:pStyle w:val="ECEcorps"/>
              <w:jc w:val="center"/>
              <w:rPr>
                <w:b/>
                <w:bCs/>
              </w:rPr>
            </w:pPr>
            <w:r>
              <w:rPr>
                <w:rFonts w:eastAsiaTheme="minorEastAsia"/>
                <w:b/>
              </w:rPr>
              <w:t xml:space="preserve">en </w:t>
            </w:r>
            <w:r w:rsidRPr="00393239">
              <w:rPr>
                <w:rFonts w:eastAsiaTheme="minorEastAsia"/>
                <w:b/>
              </w:rPr>
              <w:t>W</w:t>
            </w:r>
            <w:r w:rsidRPr="00393239">
              <w:rPr>
                <w:b/>
              </w:rPr>
              <w:t>·</w:t>
            </w:r>
            <w:r w:rsidRPr="00393239">
              <w:rPr>
                <w:rFonts w:eastAsiaTheme="minorEastAsia"/>
                <w:b/>
              </w:rPr>
              <w:t>m</w:t>
            </w:r>
            <w:r w:rsidRPr="00393239">
              <w:rPr>
                <w:b/>
                <w:vertAlign w:val="superscript"/>
              </w:rPr>
              <w:t>–2</w:t>
            </w:r>
            <w:r w:rsidRPr="00393239">
              <w:rPr>
                <w:b/>
              </w:rPr>
              <w:t>·K</w:t>
            </w:r>
            <w:r w:rsidRPr="00393239">
              <w:rPr>
                <w:b/>
                <w:vertAlign w:val="superscript"/>
              </w:rPr>
              <w:t>–1</w:t>
            </w:r>
            <w:r w:rsidRPr="00393239">
              <w:rPr>
                <w:b/>
              </w:rPr>
              <w:t> </w:t>
            </w:r>
          </w:p>
        </w:tc>
      </w:tr>
      <w:tr w:rsidR="00393239" w14:paraId="33BC21F7" w14:textId="77777777" w:rsidTr="00DD73BD">
        <w:tc>
          <w:tcPr>
            <w:tcW w:w="1276" w:type="dxa"/>
          </w:tcPr>
          <w:p w14:paraId="28AE22BE" w14:textId="7187C5F0" w:rsidR="00393239" w:rsidRDefault="00393239" w:rsidP="00393239">
            <w:pPr>
              <w:pStyle w:val="ECEcorps"/>
            </w:pPr>
            <w:r>
              <w:t>air</w:t>
            </w:r>
          </w:p>
        </w:tc>
        <w:tc>
          <w:tcPr>
            <w:tcW w:w="2410" w:type="dxa"/>
          </w:tcPr>
          <w:p w14:paraId="3B77AC1D" w14:textId="0B3F850C" w:rsidR="00393239" w:rsidRDefault="00DD73BD" w:rsidP="00393239">
            <w:pPr>
              <w:pStyle w:val="ECEcorps"/>
            </w:pPr>
            <w:r>
              <w:t>l</w:t>
            </w:r>
            <w:r w:rsidR="00393239">
              <w:t>ibre</w:t>
            </w:r>
            <w:r>
              <w:t xml:space="preserve"> (sans agitation) </w:t>
            </w:r>
          </w:p>
        </w:tc>
        <w:tc>
          <w:tcPr>
            <w:tcW w:w="1936" w:type="dxa"/>
          </w:tcPr>
          <w:p w14:paraId="7912AD3F" w14:textId="295B099A" w:rsidR="00393239" w:rsidRDefault="00393239" w:rsidP="00393239">
            <w:pPr>
              <w:pStyle w:val="ECEcorps"/>
            </w:pPr>
            <w:r>
              <w:t>5</w:t>
            </w:r>
          </w:p>
        </w:tc>
        <w:tc>
          <w:tcPr>
            <w:tcW w:w="2174" w:type="dxa"/>
          </w:tcPr>
          <w:p w14:paraId="5C8D4C7C" w14:textId="2CB1124E" w:rsidR="00393239" w:rsidRDefault="00393239" w:rsidP="00393239">
            <w:pPr>
              <w:pStyle w:val="ECEcorps"/>
            </w:pPr>
            <w:r>
              <w:t>25</w:t>
            </w:r>
          </w:p>
        </w:tc>
      </w:tr>
      <w:tr w:rsidR="00393239" w14:paraId="7EC33C56" w14:textId="77777777" w:rsidTr="00DD73BD">
        <w:tc>
          <w:tcPr>
            <w:tcW w:w="1276" w:type="dxa"/>
          </w:tcPr>
          <w:p w14:paraId="536FD04E" w14:textId="648BF04F" w:rsidR="00393239" w:rsidRDefault="00393239" w:rsidP="00393239">
            <w:pPr>
              <w:pStyle w:val="ECEcorps"/>
            </w:pPr>
            <w:r>
              <w:t>eau</w:t>
            </w:r>
          </w:p>
        </w:tc>
        <w:tc>
          <w:tcPr>
            <w:tcW w:w="2410" w:type="dxa"/>
          </w:tcPr>
          <w:p w14:paraId="0397166F" w14:textId="29A3B6AC" w:rsidR="00393239" w:rsidRDefault="00DD73BD" w:rsidP="00DD73BD">
            <w:pPr>
              <w:pStyle w:val="ECEcorps"/>
            </w:pPr>
            <w:r>
              <w:t>li</w:t>
            </w:r>
            <w:r w:rsidR="00393239">
              <w:t>bre</w:t>
            </w:r>
            <w:r>
              <w:t xml:space="preserve"> (sans agitation)</w:t>
            </w:r>
          </w:p>
        </w:tc>
        <w:tc>
          <w:tcPr>
            <w:tcW w:w="1936" w:type="dxa"/>
          </w:tcPr>
          <w:p w14:paraId="5644487C" w14:textId="52AEE320" w:rsidR="00393239" w:rsidRDefault="00393239" w:rsidP="00393239">
            <w:pPr>
              <w:pStyle w:val="ECEcorps"/>
            </w:pPr>
            <w:r>
              <w:t>100</w:t>
            </w:r>
          </w:p>
        </w:tc>
        <w:tc>
          <w:tcPr>
            <w:tcW w:w="2174" w:type="dxa"/>
          </w:tcPr>
          <w:p w14:paraId="149DA4AD" w14:textId="1E47E9F6" w:rsidR="00393239" w:rsidRDefault="00393239" w:rsidP="00393239">
            <w:pPr>
              <w:pStyle w:val="ECEcorps"/>
            </w:pPr>
            <w:r>
              <w:t>900</w:t>
            </w:r>
          </w:p>
        </w:tc>
      </w:tr>
      <w:tr w:rsidR="00393239" w14:paraId="7BF4A108" w14:textId="77777777" w:rsidTr="00DD73BD">
        <w:tc>
          <w:tcPr>
            <w:tcW w:w="1276" w:type="dxa"/>
          </w:tcPr>
          <w:p w14:paraId="22EEB7FD" w14:textId="1C3C4709" w:rsidR="00393239" w:rsidRDefault="00393239" w:rsidP="00393239">
            <w:pPr>
              <w:pStyle w:val="ECEcorps"/>
            </w:pPr>
            <w:r>
              <w:t>eau</w:t>
            </w:r>
          </w:p>
        </w:tc>
        <w:tc>
          <w:tcPr>
            <w:tcW w:w="2410" w:type="dxa"/>
          </w:tcPr>
          <w:p w14:paraId="3B152B6B" w14:textId="5A1CE284" w:rsidR="00393239" w:rsidRDefault="00DD73BD" w:rsidP="00393239">
            <w:pPr>
              <w:pStyle w:val="ECEcorps"/>
            </w:pPr>
            <w:r>
              <w:t>f</w:t>
            </w:r>
            <w:r w:rsidR="00393239">
              <w:t>orcée</w:t>
            </w:r>
            <w:r>
              <w:t xml:space="preserve"> (avec agitation)</w:t>
            </w:r>
          </w:p>
        </w:tc>
        <w:tc>
          <w:tcPr>
            <w:tcW w:w="1936" w:type="dxa"/>
          </w:tcPr>
          <w:p w14:paraId="362F7ECA" w14:textId="48FE3D6B" w:rsidR="00393239" w:rsidRDefault="00393239" w:rsidP="00393239">
            <w:pPr>
              <w:pStyle w:val="ECEcorps"/>
            </w:pPr>
            <w:r>
              <w:t>100</w:t>
            </w:r>
          </w:p>
        </w:tc>
        <w:tc>
          <w:tcPr>
            <w:tcW w:w="2174" w:type="dxa"/>
          </w:tcPr>
          <w:p w14:paraId="571FD9D5" w14:textId="26D4515E" w:rsidR="00393239" w:rsidRDefault="00393239" w:rsidP="00393239">
            <w:pPr>
              <w:pStyle w:val="ECEcorps"/>
            </w:pPr>
            <w:r>
              <w:t>15000</w:t>
            </w:r>
          </w:p>
        </w:tc>
      </w:tr>
      <w:tr w:rsidR="00393239" w14:paraId="780C5D6D" w14:textId="77777777" w:rsidTr="00DD73BD">
        <w:tc>
          <w:tcPr>
            <w:tcW w:w="1276" w:type="dxa"/>
          </w:tcPr>
          <w:p w14:paraId="72D2BC3F" w14:textId="4A996425" w:rsidR="00393239" w:rsidRDefault="00393239" w:rsidP="00393239">
            <w:pPr>
              <w:pStyle w:val="ECEcorps"/>
            </w:pPr>
            <w:r>
              <w:t>huile</w:t>
            </w:r>
          </w:p>
        </w:tc>
        <w:tc>
          <w:tcPr>
            <w:tcW w:w="2410" w:type="dxa"/>
          </w:tcPr>
          <w:p w14:paraId="198C9EF8" w14:textId="01E83F46" w:rsidR="00393239" w:rsidRDefault="00DD73BD" w:rsidP="00393239">
            <w:pPr>
              <w:pStyle w:val="ECEcorps"/>
            </w:pPr>
            <w:r>
              <w:t>f</w:t>
            </w:r>
            <w:r w:rsidR="00393239">
              <w:t>orcée</w:t>
            </w:r>
            <w:r>
              <w:t xml:space="preserve"> (avec agitation)</w:t>
            </w:r>
          </w:p>
        </w:tc>
        <w:tc>
          <w:tcPr>
            <w:tcW w:w="1936" w:type="dxa"/>
          </w:tcPr>
          <w:p w14:paraId="42BB6117" w14:textId="1B0DD497" w:rsidR="00393239" w:rsidRDefault="00393239" w:rsidP="00393239">
            <w:pPr>
              <w:pStyle w:val="ECEcorps"/>
            </w:pPr>
            <w:r>
              <w:t>50</w:t>
            </w:r>
          </w:p>
        </w:tc>
        <w:tc>
          <w:tcPr>
            <w:tcW w:w="2174" w:type="dxa"/>
          </w:tcPr>
          <w:p w14:paraId="298896C2" w14:textId="0F08E3CA" w:rsidR="00393239" w:rsidRDefault="00393239" w:rsidP="00393239">
            <w:pPr>
              <w:pStyle w:val="ECEcorps"/>
            </w:pPr>
            <w:r>
              <w:t>2000</w:t>
            </w:r>
          </w:p>
        </w:tc>
      </w:tr>
    </w:tbl>
    <w:p w14:paraId="64C1AA6E" w14:textId="70988477" w:rsidR="000A093D" w:rsidRPr="002006AF" w:rsidRDefault="00B42407" w:rsidP="00B42407">
      <w:pPr>
        <w:pStyle w:val="ECEcorps"/>
        <w:jc w:val="right"/>
        <w:rPr>
          <w:i/>
          <w:iCs/>
          <w:sz w:val="18"/>
        </w:rPr>
      </w:pPr>
      <w:r w:rsidRPr="002006AF">
        <w:rPr>
          <w:i/>
          <w:iCs/>
          <w:sz w:val="18"/>
        </w:rPr>
        <w:t>Source : http://pierreyves.lagree.free.fr/THERMIQUE/c5_echange.pdf</w:t>
      </w:r>
    </w:p>
    <w:p w14:paraId="564175A4" w14:textId="77777777" w:rsidR="00B42407" w:rsidRPr="00337F03" w:rsidRDefault="00B42407" w:rsidP="00337F03">
      <w:pPr>
        <w:pStyle w:val="ECEcorps"/>
      </w:pPr>
    </w:p>
    <w:p w14:paraId="4247B53D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7C5C4BBF" w:rsidR="00E26870" w:rsidRPr="008E3819" w:rsidRDefault="00AB16A4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Modélisation de la situation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FD1807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5"/>
      <w:bookmarkEnd w:id="6"/>
    </w:p>
    <w:p w14:paraId="78BE9B68" w14:textId="77777777" w:rsidR="00F226C6" w:rsidRPr="00F226C6" w:rsidRDefault="00F226C6" w:rsidP="00F226C6">
      <w:pPr>
        <w:pStyle w:val="ECEcorps"/>
      </w:pPr>
    </w:p>
    <w:p w14:paraId="0E8A091B" w14:textId="7B166E69" w:rsidR="008663FC" w:rsidRDefault="0084422E" w:rsidP="00F226C6">
      <w:pPr>
        <w:pStyle w:val="ECEcorps"/>
        <w:numPr>
          <w:ilvl w:val="0"/>
          <w:numId w:val="13"/>
        </w:numPr>
        <w:rPr>
          <w:rFonts w:eastAsiaTheme="minorEastAsia"/>
        </w:rPr>
      </w:pPr>
      <w:r>
        <w:t xml:space="preserve">On veut </w:t>
      </w:r>
      <w:r w:rsidR="00A77329">
        <w:t>comparer</w:t>
      </w:r>
      <w:r>
        <w:t xml:space="preserve"> les coefficients </w:t>
      </w:r>
      <w:r>
        <w:rPr>
          <w:rFonts w:eastAsiaTheme="minorEastAsia"/>
        </w:rPr>
        <w:t>d’échange convectif de l’eau et de l’huile et donc se placer dans une situation expérimentale où la loi phénoménologique de Newton est valide.</w:t>
      </w:r>
      <w:r w:rsidR="00F226C6">
        <w:rPr>
          <w:rFonts w:eastAsiaTheme="minorEastAsia"/>
        </w:rPr>
        <w:tab/>
      </w:r>
      <w:r w:rsidR="00F226C6">
        <w:rPr>
          <w:rFonts w:eastAsiaTheme="minorEastAsia"/>
        </w:rPr>
        <w:br/>
      </w:r>
      <w:r w:rsidR="008663FC">
        <w:rPr>
          <w:rFonts w:eastAsiaTheme="minorEastAsia"/>
        </w:rPr>
        <w:t>Quel mode de transfert thermique est fortement limité dans les conditions expérimentales choisies ? Justifier la réponse.</w:t>
      </w:r>
    </w:p>
    <w:p w14:paraId="157F9FE3" w14:textId="77777777" w:rsidR="0084422E" w:rsidRDefault="0084422E" w:rsidP="0084422E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C257D56" w14:textId="77777777" w:rsidR="0084422E" w:rsidRDefault="0084422E" w:rsidP="0084422E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618AE3C" w14:textId="77777777" w:rsidR="0084422E" w:rsidRDefault="0084422E" w:rsidP="0084422E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D3FD948" w14:textId="77777777" w:rsidR="0084422E" w:rsidRDefault="0084422E" w:rsidP="00E26870">
      <w:pPr>
        <w:pStyle w:val="ECEcorps"/>
      </w:pPr>
    </w:p>
    <w:p w14:paraId="47515E37" w14:textId="6D7743F3" w:rsidR="009026C1" w:rsidRDefault="002006AF" w:rsidP="009026C1">
      <w:pPr>
        <w:pStyle w:val="ECEcorps"/>
        <w:numPr>
          <w:ilvl w:val="0"/>
          <w:numId w:val="13"/>
        </w:numPr>
      </w:pPr>
      <w:r>
        <w:t>À</w:t>
      </w:r>
      <w:r w:rsidR="009026C1">
        <w:t xml:space="preserve"> partir de la loi phénoménologique de Newton, indiquer </w:t>
      </w:r>
      <w:r>
        <w:t xml:space="preserve">la précaution qu’il faut prendre pour que </w:t>
      </w:r>
      <w:r w:rsidR="009026C1">
        <w:t xml:space="preserve">la valeur de la surface immergée de la sonde de température </w:t>
      </w:r>
      <w:r>
        <w:t>n’ait pas d’influence</w:t>
      </w:r>
      <w:r w:rsidR="009026C1">
        <w:t xml:space="preserve"> </w:t>
      </w:r>
      <w:r>
        <w:t xml:space="preserve">notable </w:t>
      </w:r>
      <w:r w:rsidR="009026C1">
        <w:t>sur la durée de refroidissement</w:t>
      </w:r>
      <w:r w:rsidR="00693022">
        <w:t>.</w:t>
      </w:r>
    </w:p>
    <w:p w14:paraId="7F0F1D74" w14:textId="77777777" w:rsidR="009026C1" w:rsidRDefault="009026C1" w:rsidP="009026C1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1E9F443" w14:textId="77777777" w:rsidR="009026C1" w:rsidRDefault="009026C1" w:rsidP="009026C1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4B774E0" w14:textId="543A70F5" w:rsidR="009026C1" w:rsidRDefault="009026C1" w:rsidP="009026C1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7FB287A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47E1EAF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9026C1">
              <w:t>vos réponses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C7785E2" w14:textId="77777777" w:rsidR="00E26870" w:rsidRPr="00D742A9" w:rsidRDefault="00E26870" w:rsidP="00E26870">
      <w:pPr>
        <w:pStyle w:val="ECEcorps"/>
      </w:pPr>
    </w:p>
    <w:p w14:paraId="1058257E" w14:textId="26F337F4" w:rsidR="00E26870" w:rsidRPr="007D1FEF" w:rsidRDefault="002006AF" w:rsidP="00E26870">
      <w:pPr>
        <w:pStyle w:val="ECEpartie"/>
      </w:pPr>
      <w:bookmarkStart w:id="7" w:name="_Toc482638815"/>
      <w:bookmarkStart w:id="8" w:name="_Toc500182692"/>
      <w:r>
        <w:t>R</w:t>
      </w:r>
      <w:r w:rsidR="00FB2789">
        <w:t>efroidissement du thermomètre dans l’eau et dans l’huile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FD1807">
        <w:rPr>
          <w:b w:val="0"/>
          <w:bCs/>
        </w:rPr>
        <w:t>3</w:t>
      </w:r>
      <w:r w:rsidR="00E26870" w:rsidRPr="00FF78A1">
        <w:rPr>
          <w:b w:val="0"/>
          <w:bCs/>
        </w:rPr>
        <w:t>0 minutes conseillées)</w:t>
      </w:r>
      <w:bookmarkEnd w:id="7"/>
      <w:bookmarkEnd w:id="8"/>
    </w:p>
    <w:p w14:paraId="738547F3" w14:textId="77777777" w:rsidR="00501B3E" w:rsidRPr="00501B3E" w:rsidRDefault="00501B3E" w:rsidP="00501B3E">
      <w:pPr>
        <w:pStyle w:val="ECEcorps"/>
      </w:pPr>
    </w:p>
    <w:p w14:paraId="20A305F4" w14:textId="343DB606" w:rsidR="00E26870" w:rsidRDefault="009C2C25" w:rsidP="00EF46B0">
      <w:pPr>
        <w:pStyle w:val="ECEcorps"/>
        <w:numPr>
          <w:ilvl w:val="0"/>
          <w:numId w:val="14"/>
        </w:numPr>
        <w:rPr>
          <w:rFonts w:eastAsia="Arial Unicode MS"/>
        </w:rPr>
      </w:pPr>
      <w:r>
        <w:rPr>
          <w:rFonts w:eastAsia="Arial Unicode MS"/>
        </w:rPr>
        <w:t>Effectuer le suivi du refroidissement de la sonde dans</w:t>
      </w:r>
      <w:r w:rsidR="00FE3C6D">
        <w:rPr>
          <w:rFonts w:eastAsia="Arial Unicode MS"/>
        </w:rPr>
        <w:t xml:space="preserve"> de l’eau</w:t>
      </w:r>
      <w:r w:rsidR="009432FA">
        <w:rPr>
          <w:rFonts w:eastAsia="Arial Unicode MS"/>
        </w:rPr>
        <w:t xml:space="preserve"> pendant 1 minute</w:t>
      </w:r>
      <w:r w:rsidR="00FE3C6D">
        <w:rPr>
          <w:rFonts w:eastAsia="Arial Unicode MS"/>
        </w:rPr>
        <w:t>.</w:t>
      </w:r>
    </w:p>
    <w:p w14:paraId="0BB6D89E" w14:textId="77777777" w:rsidR="001A774F" w:rsidRDefault="001A774F" w:rsidP="001A774F">
      <w:pPr>
        <w:pStyle w:val="ECEcorps"/>
        <w:rPr>
          <w:rFonts w:eastAsia="Arial Unicode MS"/>
        </w:rPr>
      </w:pPr>
    </w:p>
    <w:p w14:paraId="28C01804" w14:textId="1A8980D8" w:rsidR="00FE3C6D" w:rsidRPr="001A774F" w:rsidRDefault="007D1FEF" w:rsidP="00EF46B0">
      <w:pPr>
        <w:pStyle w:val="ECEcorps"/>
        <w:numPr>
          <w:ilvl w:val="0"/>
          <w:numId w:val="14"/>
        </w:numPr>
        <w:rPr>
          <w:rFonts w:eastAsia="Arial Unicode MS"/>
        </w:rPr>
      </w:pPr>
      <w:r>
        <w:t>À</w:t>
      </w:r>
      <w:r w:rsidR="00FE3C6D">
        <w:t xml:space="preserve"> l’aide d’un </w:t>
      </w:r>
      <w:r w:rsidR="00A77329">
        <w:t>logiciel tableur</w:t>
      </w:r>
      <w:r w:rsidR="009A3FBC">
        <w:t>/</w:t>
      </w:r>
      <w:r w:rsidR="00A77329">
        <w:t>grapheur</w:t>
      </w:r>
      <w:r w:rsidR="00FE3C6D">
        <w:t>, tracer le graphique représentant la température de la sonde en fonction du temps.</w:t>
      </w:r>
    </w:p>
    <w:p w14:paraId="38675B9F" w14:textId="77777777" w:rsidR="001A774F" w:rsidRPr="00FE3C6D" w:rsidRDefault="001A774F" w:rsidP="001A774F">
      <w:pPr>
        <w:pStyle w:val="ECEcorps"/>
        <w:rPr>
          <w:rFonts w:eastAsia="Arial Unicode MS"/>
        </w:rPr>
      </w:pPr>
    </w:p>
    <w:p w14:paraId="07F29B0F" w14:textId="7F1E1B3C" w:rsidR="00A92154" w:rsidRPr="001A774F" w:rsidRDefault="00FE3C6D" w:rsidP="006B1010">
      <w:pPr>
        <w:pStyle w:val="ECEcorps"/>
        <w:numPr>
          <w:ilvl w:val="0"/>
          <w:numId w:val="14"/>
        </w:numPr>
        <w:spacing w:line="240" w:lineRule="auto"/>
        <w:jc w:val="left"/>
      </w:pPr>
      <w:r>
        <w:t xml:space="preserve">Modéliser la courbe obtenue par une </w:t>
      </w:r>
      <w:r w:rsidR="00E55EAE">
        <w:t xml:space="preserve">fonction </w:t>
      </w:r>
      <w:bookmarkStart w:id="9" w:name="_GoBack"/>
      <w:bookmarkEnd w:id="9"/>
      <w:r>
        <w:t>exponentielle décroissante</w:t>
      </w:r>
      <w:r w:rsidR="00A92154">
        <w:t>.</w:t>
      </w:r>
    </w:p>
    <w:p w14:paraId="245E4AD3" w14:textId="77777777" w:rsidR="00A92154" w:rsidRDefault="00A92154" w:rsidP="00A92154">
      <w:pPr>
        <w:pStyle w:val="ECEcorps"/>
        <w:rPr>
          <w:rFonts w:eastAsia="Arial Unicode MS"/>
        </w:rPr>
      </w:pPr>
    </w:p>
    <w:p w14:paraId="50FDA56B" w14:textId="18C55530" w:rsidR="00807BBE" w:rsidRDefault="00807BBE" w:rsidP="00807BBE">
      <w:pPr>
        <w:pStyle w:val="ECEcorps"/>
        <w:numPr>
          <w:ilvl w:val="0"/>
          <w:numId w:val="14"/>
        </w:numPr>
      </w:pPr>
      <w:r>
        <w:lastRenderedPageBreak/>
        <w:t>Déduire de la modélisation la valeur du quotient</w:t>
      </w:r>
      <w:r w:rsidR="0041555B">
        <w:t xml:space="preserve"> 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h</m:t>
                </m:r>
              </m:e>
              <m:sub>
                <m:r>
                  <m:rPr>
                    <m:nor/>
                  </m:rPr>
                  <w:rPr>
                    <w:sz w:val="24"/>
                    <w:szCs w:val="24"/>
                  </w:rPr>
                  <m:t>eau</m:t>
                </m:r>
              </m:sub>
            </m:sSub>
            <m:r>
              <m:rPr>
                <m:nor/>
              </m:rPr>
              <w:rPr>
                <w:rFonts w:ascii="Cambria Math" w:hAnsi="Cambria Math"/>
                <w:i/>
                <w:sz w:val="24"/>
                <w:szCs w:val="24"/>
              </w:rPr>
              <m:t xml:space="preserve">∙ </m:t>
            </m:r>
            <m:r>
              <m:rPr>
                <m:nor/>
              </m:rPr>
              <w:rPr>
                <w:i/>
                <w:sz w:val="24"/>
                <w:szCs w:val="24"/>
              </w:rPr>
              <m:t>S</m:t>
            </m:r>
          </m:num>
          <m:den>
            <m:r>
              <m:rPr>
                <m:nor/>
              </m:rPr>
              <w:rPr>
                <w:i/>
                <w:sz w:val="24"/>
                <w:szCs w:val="24"/>
              </w:rPr>
              <m:t>m</m:t>
            </m:r>
            <m:r>
              <m:rPr>
                <m:nor/>
              </m:rPr>
              <w:rPr>
                <w:rFonts w:ascii="Cambria Math" w:hAnsi="Cambria Math"/>
                <w:i/>
                <w:sz w:val="24"/>
                <w:szCs w:val="24"/>
              </w:rPr>
              <m:t xml:space="preserve">∙ </m:t>
            </m:r>
            <m:r>
              <m:rPr>
                <m:nor/>
              </m:rPr>
              <w:rPr>
                <w:i/>
                <w:sz w:val="24"/>
                <w:szCs w:val="24"/>
              </w:rPr>
              <m:t>c</m:t>
            </m:r>
          </m:den>
        </m:f>
      </m:oMath>
      <w:r>
        <w:t xml:space="preserve"> </w:t>
      </w:r>
    </w:p>
    <w:p w14:paraId="2DBFC8EC" w14:textId="77777777" w:rsidR="00807BBE" w:rsidRDefault="00807BBE" w:rsidP="00807BBE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18BD16A" w14:textId="77777777" w:rsidR="00807BBE" w:rsidRDefault="00807BBE" w:rsidP="00807BBE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2180D91" w14:textId="3442EFBC" w:rsidR="00E26870" w:rsidRDefault="00E26870" w:rsidP="00E26870">
      <w:pPr>
        <w:pStyle w:val="ECEcorps"/>
        <w:rPr>
          <w:rFonts w:eastAsia="Arial Unicode MS"/>
        </w:rPr>
      </w:pPr>
    </w:p>
    <w:p w14:paraId="6FCD1A09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B2E209D" w14:textId="77777777" w:rsidR="00E26870" w:rsidRDefault="00E26870" w:rsidP="00E26870">
      <w:pPr>
        <w:pStyle w:val="ECEcorps"/>
      </w:pPr>
    </w:p>
    <w:p w14:paraId="03694584" w14:textId="07074F0F" w:rsidR="00922127" w:rsidRDefault="00807BBE" w:rsidP="007D1FEF">
      <w:pPr>
        <w:pStyle w:val="ECEcorps"/>
        <w:numPr>
          <w:ilvl w:val="0"/>
          <w:numId w:val="14"/>
        </w:numPr>
      </w:pPr>
      <w:r>
        <w:t>Effectuer la même étude pour le refroidissement de la sonde dans l’huile. Déduire de la modélisation la valeur du quotient</w:t>
      </w:r>
      <w:r w:rsidR="003C5938">
        <w:t xml:space="preserve"> 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h</m:t>
                </m:r>
              </m:e>
              <m:sub>
                <m:r>
                  <m:rPr>
                    <m:nor/>
                  </m:rPr>
                  <w:rPr>
                    <w:sz w:val="24"/>
                    <w:szCs w:val="24"/>
                  </w:rPr>
                  <m:t>huile</m:t>
                </m:r>
              </m:sub>
            </m:sSub>
            <m:r>
              <m:rPr>
                <m:nor/>
              </m:rPr>
              <w:rPr>
                <w:rFonts w:ascii="Cambria Math" w:hAnsi="Cambria Math"/>
                <w:i/>
                <w:sz w:val="24"/>
                <w:szCs w:val="24"/>
              </w:rPr>
              <m:t>∙</m:t>
            </m:r>
            <m:r>
              <m:rPr>
                <m:nor/>
              </m:rPr>
              <w:rPr>
                <w:rFonts w:ascii="Cambria Math"/>
                <w:i/>
                <w:sz w:val="24"/>
                <w:szCs w:val="24"/>
              </w:rPr>
              <m:t xml:space="preserve"> </m:t>
            </m:r>
            <m:r>
              <m:rPr>
                <m:nor/>
              </m:rPr>
              <w:rPr>
                <w:i/>
                <w:sz w:val="24"/>
                <w:szCs w:val="24"/>
              </w:rPr>
              <m:t>S</m:t>
            </m:r>
          </m:num>
          <m:den>
            <m:r>
              <m:rPr>
                <m:nor/>
              </m:rPr>
              <w:rPr>
                <w:i/>
                <w:sz w:val="24"/>
                <w:szCs w:val="24"/>
              </w:rPr>
              <m:t>m</m:t>
            </m:r>
            <m:r>
              <m:rPr>
                <m:nor/>
              </m:rPr>
              <w:rPr>
                <w:rFonts w:ascii="Cambria Math" w:hAnsi="Cambria Math"/>
                <w:i/>
                <w:sz w:val="24"/>
                <w:szCs w:val="24"/>
              </w:rPr>
              <m:t>∙</m:t>
            </m:r>
            <m:r>
              <m:rPr>
                <m:nor/>
              </m:rPr>
              <w:rPr>
                <w:rFonts w:ascii="Cambria Math"/>
                <w:i/>
                <w:sz w:val="24"/>
                <w:szCs w:val="24"/>
              </w:rPr>
              <m:t xml:space="preserve"> </m:t>
            </m:r>
            <m:r>
              <m:rPr>
                <m:nor/>
              </m:rPr>
              <w:rPr>
                <w:i/>
                <w:sz w:val="24"/>
                <w:szCs w:val="24"/>
              </w:rPr>
              <m:t>c</m:t>
            </m:r>
          </m:den>
        </m:f>
      </m:oMath>
      <w:r w:rsidR="005204D0">
        <w:rPr>
          <w:sz w:val="24"/>
          <w:szCs w:val="24"/>
        </w:rPr>
        <w:t xml:space="preserve"> </w:t>
      </w:r>
      <w:r w:rsidR="004D1E65">
        <w:rPr>
          <w:sz w:val="24"/>
          <w:szCs w:val="24"/>
        </w:rPr>
        <w:t>.</w:t>
      </w:r>
    </w:p>
    <w:p w14:paraId="35D72728" w14:textId="77777777" w:rsidR="00807BBE" w:rsidRDefault="00807BBE" w:rsidP="00807BBE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A0608FE" w14:textId="77777777" w:rsidR="00807BBE" w:rsidRDefault="00807BBE" w:rsidP="00807BBE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56B22A0" w14:textId="77777777" w:rsidR="00807BBE" w:rsidRDefault="00807BBE" w:rsidP="00E26870">
      <w:pPr>
        <w:pStyle w:val="ECEcorps"/>
      </w:pPr>
    </w:p>
    <w:p w14:paraId="53A5EB12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:rsidRPr="00887D9D" w14:paraId="38605532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F37E8AF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EE63E91" w14:textId="77777777" w:rsidR="00E26870" w:rsidRPr="00887D9D" w:rsidRDefault="00E26870" w:rsidP="00527A98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1FB14F9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:rsidRPr="00887D9D" w14:paraId="56751A21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B1369B" w14:textId="77777777" w:rsidR="00E26870" w:rsidRPr="00887D9D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388B12C" w14:textId="77777777" w:rsidR="00E26870" w:rsidRPr="00887D9D" w:rsidRDefault="00E26870" w:rsidP="00527A98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E01CF28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57853B4" w14:textId="77777777" w:rsidR="00E26870" w:rsidRDefault="00E26870" w:rsidP="00E26870">
      <w:pPr>
        <w:pStyle w:val="ECEcorps"/>
      </w:pPr>
    </w:p>
    <w:p w14:paraId="545F6466" w14:textId="6407AE9D" w:rsidR="00E26870" w:rsidRPr="00867FC5" w:rsidRDefault="00C431FB" w:rsidP="00E26870">
      <w:pPr>
        <w:pStyle w:val="ECEpartie"/>
      </w:pPr>
      <w:bookmarkStart w:id="10" w:name="_Toc482638816"/>
      <w:bookmarkStart w:id="11" w:name="_Toc500182693"/>
      <w:r>
        <w:t>C</w:t>
      </w:r>
      <w:r w:rsidR="00763921">
        <w:t>oefficients d’échange convectif de l’eau et de l’huile</w:t>
      </w:r>
      <w:r w:rsidR="00E26870" w:rsidRPr="003C13F9">
        <w:t xml:space="preserve"> </w:t>
      </w:r>
      <w:r w:rsidR="00E26870" w:rsidRPr="00FF78A1">
        <w:rPr>
          <w:b w:val="0"/>
          <w:bCs/>
        </w:rPr>
        <w:t>(10 minutes conseillées)</w:t>
      </w:r>
      <w:bookmarkEnd w:id="10"/>
      <w:bookmarkEnd w:id="11"/>
    </w:p>
    <w:p w14:paraId="22F10E53" w14:textId="77777777" w:rsidR="007B4551" w:rsidRDefault="007B4551" w:rsidP="007B4551">
      <w:pPr>
        <w:pStyle w:val="ECEcorps"/>
      </w:pPr>
    </w:p>
    <w:p w14:paraId="7869F3F7" w14:textId="30174037" w:rsidR="005D5817" w:rsidRPr="005D5817" w:rsidRDefault="005D5817" w:rsidP="005D5817">
      <w:pPr>
        <w:pStyle w:val="ECEcorps"/>
        <w:numPr>
          <w:ilvl w:val="0"/>
          <w:numId w:val="15"/>
        </w:numPr>
      </w:pPr>
      <w:r>
        <w:t xml:space="preserve">Déduire des résultats précédents la valeur du </w:t>
      </w:r>
      <w:r w:rsidR="000D7787">
        <w:t>quotient</w:t>
      </w:r>
      <w:r w:rsidR="00B577A5">
        <w:t xml:space="preserve"> </w:t>
      </w:r>
      <w:r w:rsidR="001A774F" w:rsidRPr="00A77329">
        <w:rPr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h</m:t>
                </m:r>
              </m:e>
              <m:sub>
                <m:r>
                  <m:rPr>
                    <m:nor/>
                  </m:rPr>
                  <w:rPr>
                    <w:sz w:val="24"/>
                    <w:szCs w:val="24"/>
                  </w:rPr>
                  <m:t>eau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h</m:t>
                </m:r>
              </m:e>
              <m:sub>
                <m:r>
                  <m:rPr>
                    <m:nor/>
                  </m:rPr>
                  <w:rPr>
                    <w:sz w:val="24"/>
                    <w:szCs w:val="24"/>
                  </w:rPr>
                  <m:t>huile</m:t>
                </m:r>
              </m:sub>
            </m:sSub>
          </m:den>
        </m:f>
      </m:oMath>
      <w:r w:rsidR="004D1E65">
        <w:rPr>
          <w:sz w:val="24"/>
          <w:szCs w:val="24"/>
        </w:rPr>
        <w:t xml:space="preserve"> .</w:t>
      </w:r>
    </w:p>
    <w:p w14:paraId="16F6CCA4" w14:textId="77777777" w:rsidR="005D5817" w:rsidRDefault="005D5817" w:rsidP="005D581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51568D4" w14:textId="77777777" w:rsidR="005D5817" w:rsidRDefault="005D5817" w:rsidP="005D581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11DCC8C" w14:textId="77777777" w:rsidR="005D5817" w:rsidRPr="005D5817" w:rsidRDefault="005D5817" w:rsidP="005D5817">
      <w:pPr>
        <w:pStyle w:val="ECEcorps"/>
      </w:pPr>
    </w:p>
    <w:p w14:paraId="39E23553" w14:textId="52F0B872" w:rsidR="005D5817" w:rsidRDefault="005D5817" w:rsidP="005D5817">
      <w:pPr>
        <w:pStyle w:val="ECEcorps"/>
        <w:numPr>
          <w:ilvl w:val="0"/>
          <w:numId w:val="15"/>
        </w:numPr>
      </w:pPr>
      <w:r>
        <w:t>Cette valeur est-elle cohérente avec les données ?</w:t>
      </w:r>
    </w:p>
    <w:p w14:paraId="0FF42E7C" w14:textId="77777777" w:rsidR="006E62E7" w:rsidRDefault="006E62E7" w:rsidP="006E62E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5A7F84E" w14:textId="77777777" w:rsidR="006E62E7" w:rsidRDefault="006E62E7" w:rsidP="006E62E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8B50CED" w14:textId="77777777" w:rsidR="006E62E7" w:rsidRDefault="006E62E7" w:rsidP="006E62E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4BDA5DC" w14:textId="77777777" w:rsidR="006E62E7" w:rsidRDefault="006E62E7" w:rsidP="006E62E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8260752" w14:textId="77777777" w:rsidR="006E62E7" w:rsidRDefault="006E62E7" w:rsidP="007B4551">
      <w:pPr>
        <w:pStyle w:val="ECEcorps"/>
      </w:pPr>
    </w:p>
    <w:p w14:paraId="6A9B8BF2" w14:textId="77777777" w:rsidR="00E26870" w:rsidRDefault="00E26870" w:rsidP="00E26870">
      <w:pPr>
        <w:pStyle w:val="ECEcorps"/>
        <w:rPr>
          <w:b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9"/>
      <w:footerReference w:type="default" r:id="rId1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49BCC8" w14:textId="77777777" w:rsidR="00C872AA" w:rsidRDefault="00C872AA" w:rsidP="0008058B">
      <w:r>
        <w:separator/>
      </w:r>
    </w:p>
  </w:endnote>
  <w:endnote w:type="continuationSeparator" w:id="0">
    <w:p w14:paraId="6C64DF08" w14:textId="77777777" w:rsidR="00C872AA" w:rsidRDefault="00C872AA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644A8B4F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E55EAE">
      <w:rPr>
        <w:noProof/>
      </w:rPr>
      <w:t>3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E55EAE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6C0F23" w14:textId="77777777" w:rsidR="00C872AA" w:rsidRDefault="00C872AA" w:rsidP="0008058B">
      <w:r>
        <w:separator/>
      </w:r>
    </w:p>
  </w:footnote>
  <w:footnote w:type="continuationSeparator" w:id="0">
    <w:p w14:paraId="3D2A868F" w14:textId="77777777" w:rsidR="00C872AA" w:rsidRDefault="00C872AA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253C2D7C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7C4AB5">
      <w:rPr>
        <w:b/>
        <w:sz w:val="24"/>
        <w:szCs w:val="24"/>
      </w:rPr>
      <w:t>TREMP</w:t>
    </w:r>
    <w:r w:rsidR="00832399">
      <w:rPr>
        <w:b/>
        <w:sz w:val="24"/>
        <w:szCs w:val="24"/>
      </w:rPr>
      <w:t>ES</w:t>
    </w:r>
    <w:r>
      <w:tab/>
      <w:t>Session</w:t>
    </w:r>
  </w:p>
  <w:p w14:paraId="37DE348B" w14:textId="21E47135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0D189A">
      <w:t>5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CA711AB"/>
    <w:multiLevelType w:val="hybridMultilevel"/>
    <w:tmpl w:val="F63CF00C"/>
    <w:lvl w:ilvl="0" w:tplc="98C2C2D0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27B6A"/>
    <w:multiLevelType w:val="hybridMultilevel"/>
    <w:tmpl w:val="E9D66B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18577EB"/>
    <w:multiLevelType w:val="hybridMultilevel"/>
    <w:tmpl w:val="F1E230C6"/>
    <w:lvl w:ilvl="0" w:tplc="EB0CE5B6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9" w15:restartNumberingAfterBreak="0">
    <w:nsid w:val="78145CB4"/>
    <w:multiLevelType w:val="hybridMultilevel"/>
    <w:tmpl w:val="474458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B07214"/>
    <w:multiLevelType w:val="hybridMultilevel"/>
    <w:tmpl w:val="0B922CBE"/>
    <w:lvl w:ilvl="0" w:tplc="3078FC50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585E32"/>
    <w:multiLevelType w:val="hybridMultilevel"/>
    <w:tmpl w:val="EBB064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7"/>
  </w:num>
  <w:num w:numId="10">
    <w:abstractNumId w:val="11"/>
  </w:num>
  <w:num w:numId="11">
    <w:abstractNumId w:val="2"/>
  </w:num>
  <w:num w:numId="12">
    <w:abstractNumId w:val="9"/>
  </w:num>
  <w:num w:numId="13">
    <w:abstractNumId w:val="10"/>
  </w:num>
  <w:num w:numId="14">
    <w:abstractNumId w:val="1"/>
  </w:num>
  <w:num w:numId="1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606"/>
    <w:rsid w:val="000007E9"/>
    <w:rsid w:val="00004673"/>
    <w:rsid w:val="00016CF4"/>
    <w:rsid w:val="00024878"/>
    <w:rsid w:val="0003345D"/>
    <w:rsid w:val="00036419"/>
    <w:rsid w:val="000452AF"/>
    <w:rsid w:val="0005057E"/>
    <w:rsid w:val="0005391B"/>
    <w:rsid w:val="00060606"/>
    <w:rsid w:val="00071B75"/>
    <w:rsid w:val="00072816"/>
    <w:rsid w:val="000730EC"/>
    <w:rsid w:val="000758CA"/>
    <w:rsid w:val="00077640"/>
    <w:rsid w:val="0008058B"/>
    <w:rsid w:val="0009288D"/>
    <w:rsid w:val="00094B9D"/>
    <w:rsid w:val="000A093D"/>
    <w:rsid w:val="000A0EF6"/>
    <w:rsid w:val="000A35F6"/>
    <w:rsid w:val="000A3EEE"/>
    <w:rsid w:val="000A44CB"/>
    <w:rsid w:val="000A4DD1"/>
    <w:rsid w:val="000A7BEB"/>
    <w:rsid w:val="000A7E22"/>
    <w:rsid w:val="000B15EA"/>
    <w:rsid w:val="000B27D6"/>
    <w:rsid w:val="000C0C10"/>
    <w:rsid w:val="000C4CDB"/>
    <w:rsid w:val="000D189A"/>
    <w:rsid w:val="000D28C7"/>
    <w:rsid w:val="000D3D7B"/>
    <w:rsid w:val="000D4C7E"/>
    <w:rsid w:val="000D7787"/>
    <w:rsid w:val="000E11E8"/>
    <w:rsid w:val="000E46EB"/>
    <w:rsid w:val="000E6CD3"/>
    <w:rsid w:val="000F09CE"/>
    <w:rsid w:val="000F2199"/>
    <w:rsid w:val="000F4F58"/>
    <w:rsid w:val="000F5562"/>
    <w:rsid w:val="000F78FA"/>
    <w:rsid w:val="00105262"/>
    <w:rsid w:val="00117BB9"/>
    <w:rsid w:val="001227DD"/>
    <w:rsid w:val="00125CDE"/>
    <w:rsid w:val="00127337"/>
    <w:rsid w:val="0013056C"/>
    <w:rsid w:val="00136091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A774F"/>
    <w:rsid w:val="001B1B2A"/>
    <w:rsid w:val="001B3F73"/>
    <w:rsid w:val="001B5CD4"/>
    <w:rsid w:val="001B6AE5"/>
    <w:rsid w:val="001B6BCD"/>
    <w:rsid w:val="001C1B1D"/>
    <w:rsid w:val="001C388B"/>
    <w:rsid w:val="001C50C9"/>
    <w:rsid w:val="001C7882"/>
    <w:rsid w:val="001D5D5C"/>
    <w:rsid w:val="001E36BA"/>
    <w:rsid w:val="001E6BF0"/>
    <w:rsid w:val="001F29D4"/>
    <w:rsid w:val="001F2B63"/>
    <w:rsid w:val="001F3BEA"/>
    <w:rsid w:val="001F42A2"/>
    <w:rsid w:val="001F5398"/>
    <w:rsid w:val="001F6316"/>
    <w:rsid w:val="001F67FD"/>
    <w:rsid w:val="002006AF"/>
    <w:rsid w:val="00201082"/>
    <w:rsid w:val="00222333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91FCC"/>
    <w:rsid w:val="00297830"/>
    <w:rsid w:val="002B2244"/>
    <w:rsid w:val="002B44A4"/>
    <w:rsid w:val="002B7A08"/>
    <w:rsid w:val="002C37F8"/>
    <w:rsid w:val="002C3CC3"/>
    <w:rsid w:val="002E095D"/>
    <w:rsid w:val="002E68C6"/>
    <w:rsid w:val="002E7086"/>
    <w:rsid w:val="00302B7E"/>
    <w:rsid w:val="00305D9F"/>
    <w:rsid w:val="00312F6B"/>
    <w:rsid w:val="00313B78"/>
    <w:rsid w:val="00314F87"/>
    <w:rsid w:val="003167DB"/>
    <w:rsid w:val="00317EBC"/>
    <w:rsid w:val="00322702"/>
    <w:rsid w:val="00327B3C"/>
    <w:rsid w:val="00332943"/>
    <w:rsid w:val="00332C86"/>
    <w:rsid w:val="00333B54"/>
    <w:rsid w:val="00335B86"/>
    <w:rsid w:val="0033731B"/>
    <w:rsid w:val="00337F03"/>
    <w:rsid w:val="0034037B"/>
    <w:rsid w:val="00343196"/>
    <w:rsid w:val="00344874"/>
    <w:rsid w:val="00351073"/>
    <w:rsid w:val="00356DD6"/>
    <w:rsid w:val="00363489"/>
    <w:rsid w:val="00366625"/>
    <w:rsid w:val="00366A24"/>
    <w:rsid w:val="00367552"/>
    <w:rsid w:val="0037570D"/>
    <w:rsid w:val="00380A67"/>
    <w:rsid w:val="003839E3"/>
    <w:rsid w:val="00384F0D"/>
    <w:rsid w:val="003868F3"/>
    <w:rsid w:val="003869AD"/>
    <w:rsid w:val="00392182"/>
    <w:rsid w:val="00393239"/>
    <w:rsid w:val="0039367C"/>
    <w:rsid w:val="00397E31"/>
    <w:rsid w:val="00397E4F"/>
    <w:rsid w:val="003A114B"/>
    <w:rsid w:val="003B15C1"/>
    <w:rsid w:val="003B41FF"/>
    <w:rsid w:val="003C0A55"/>
    <w:rsid w:val="003C13F9"/>
    <w:rsid w:val="003C5938"/>
    <w:rsid w:val="003C6A7A"/>
    <w:rsid w:val="003D2DB2"/>
    <w:rsid w:val="003F5DFB"/>
    <w:rsid w:val="00400882"/>
    <w:rsid w:val="004143AF"/>
    <w:rsid w:val="0041555B"/>
    <w:rsid w:val="0042778E"/>
    <w:rsid w:val="00430881"/>
    <w:rsid w:val="004314C1"/>
    <w:rsid w:val="0043310A"/>
    <w:rsid w:val="004470BA"/>
    <w:rsid w:val="00452138"/>
    <w:rsid w:val="00452AE4"/>
    <w:rsid w:val="00455CA0"/>
    <w:rsid w:val="00457661"/>
    <w:rsid w:val="0046515C"/>
    <w:rsid w:val="00476C4B"/>
    <w:rsid w:val="004813B4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D1E65"/>
    <w:rsid w:val="004D6E06"/>
    <w:rsid w:val="004E20EE"/>
    <w:rsid w:val="004E3761"/>
    <w:rsid w:val="004E3F39"/>
    <w:rsid w:val="004E7A99"/>
    <w:rsid w:val="004E7C5D"/>
    <w:rsid w:val="004F39E2"/>
    <w:rsid w:val="004F58C7"/>
    <w:rsid w:val="004F7FE3"/>
    <w:rsid w:val="00500518"/>
    <w:rsid w:val="00501769"/>
    <w:rsid w:val="00501B3E"/>
    <w:rsid w:val="00511500"/>
    <w:rsid w:val="00514057"/>
    <w:rsid w:val="0051466E"/>
    <w:rsid w:val="00514F40"/>
    <w:rsid w:val="005204D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600F8"/>
    <w:rsid w:val="0057024A"/>
    <w:rsid w:val="00572123"/>
    <w:rsid w:val="005741AA"/>
    <w:rsid w:val="00574D92"/>
    <w:rsid w:val="005827DD"/>
    <w:rsid w:val="00582C33"/>
    <w:rsid w:val="00593DD4"/>
    <w:rsid w:val="005A3ADA"/>
    <w:rsid w:val="005A6352"/>
    <w:rsid w:val="005D5817"/>
    <w:rsid w:val="005E152F"/>
    <w:rsid w:val="005F3ABA"/>
    <w:rsid w:val="006017BB"/>
    <w:rsid w:val="00603814"/>
    <w:rsid w:val="0060508C"/>
    <w:rsid w:val="0061027D"/>
    <w:rsid w:val="0061506A"/>
    <w:rsid w:val="006174C1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93022"/>
    <w:rsid w:val="00693925"/>
    <w:rsid w:val="006A0F26"/>
    <w:rsid w:val="006A1119"/>
    <w:rsid w:val="006A4982"/>
    <w:rsid w:val="006C3642"/>
    <w:rsid w:val="006C5CA3"/>
    <w:rsid w:val="006C6B17"/>
    <w:rsid w:val="006D443E"/>
    <w:rsid w:val="006D63FF"/>
    <w:rsid w:val="006E4A76"/>
    <w:rsid w:val="006E61FC"/>
    <w:rsid w:val="006E62E7"/>
    <w:rsid w:val="006F3571"/>
    <w:rsid w:val="00700289"/>
    <w:rsid w:val="0070030B"/>
    <w:rsid w:val="00700B7B"/>
    <w:rsid w:val="00703EF9"/>
    <w:rsid w:val="00713364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63921"/>
    <w:rsid w:val="00777A5A"/>
    <w:rsid w:val="00791883"/>
    <w:rsid w:val="00791ADE"/>
    <w:rsid w:val="007955D1"/>
    <w:rsid w:val="00795BD5"/>
    <w:rsid w:val="007A2EEC"/>
    <w:rsid w:val="007B056D"/>
    <w:rsid w:val="007B4551"/>
    <w:rsid w:val="007C2791"/>
    <w:rsid w:val="007C4AB5"/>
    <w:rsid w:val="007D1FEF"/>
    <w:rsid w:val="007D2CCF"/>
    <w:rsid w:val="007D359B"/>
    <w:rsid w:val="007E5DC4"/>
    <w:rsid w:val="007E7114"/>
    <w:rsid w:val="007F4752"/>
    <w:rsid w:val="007F4B1B"/>
    <w:rsid w:val="007F522E"/>
    <w:rsid w:val="008005B2"/>
    <w:rsid w:val="008034C0"/>
    <w:rsid w:val="00804D53"/>
    <w:rsid w:val="0080589A"/>
    <w:rsid w:val="00805B61"/>
    <w:rsid w:val="00806799"/>
    <w:rsid w:val="00807BBE"/>
    <w:rsid w:val="0081247E"/>
    <w:rsid w:val="00814D65"/>
    <w:rsid w:val="008212D5"/>
    <w:rsid w:val="00827238"/>
    <w:rsid w:val="00832399"/>
    <w:rsid w:val="0084422E"/>
    <w:rsid w:val="00845CFB"/>
    <w:rsid w:val="00847E64"/>
    <w:rsid w:val="00852E88"/>
    <w:rsid w:val="008647EC"/>
    <w:rsid w:val="00864E21"/>
    <w:rsid w:val="008663FC"/>
    <w:rsid w:val="00867DFB"/>
    <w:rsid w:val="00867FC5"/>
    <w:rsid w:val="00882C1C"/>
    <w:rsid w:val="00883B86"/>
    <w:rsid w:val="008842CD"/>
    <w:rsid w:val="008843CC"/>
    <w:rsid w:val="00884651"/>
    <w:rsid w:val="008900C4"/>
    <w:rsid w:val="008915AD"/>
    <w:rsid w:val="00892447"/>
    <w:rsid w:val="0089303D"/>
    <w:rsid w:val="00894511"/>
    <w:rsid w:val="00894559"/>
    <w:rsid w:val="008A206A"/>
    <w:rsid w:val="008A2C45"/>
    <w:rsid w:val="008A4322"/>
    <w:rsid w:val="008A66EA"/>
    <w:rsid w:val="008B1047"/>
    <w:rsid w:val="008B1679"/>
    <w:rsid w:val="008B1B0C"/>
    <w:rsid w:val="008B2526"/>
    <w:rsid w:val="008B3457"/>
    <w:rsid w:val="008B3C5F"/>
    <w:rsid w:val="008C32B8"/>
    <w:rsid w:val="008C38F0"/>
    <w:rsid w:val="008C5E45"/>
    <w:rsid w:val="008C767F"/>
    <w:rsid w:val="008D1976"/>
    <w:rsid w:val="008D2329"/>
    <w:rsid w:val="008D5BC6"/>
    <w:rsid w:val="008D5E1C"/>
    <w:rsid w:val="008D5E24"/>
    <w:rsid w:val="008E0208"/>
    <w:rsid w:val="008E3819"/>
    <w:rsid w:val="008E58B1"/>
    <w:rsid w:val="008E7248"/>
    <w:rsid w:val="008F43AF"/>
    <w:rsid w:val="008F520D"/>
    <w:rsid w:val="009026C1"/>
    <w:rsid w:val="00902E0B"/>
    <w:rsid w:val="00904A4C"/>
    <w:rsid w:val="00910A57"/>
    <w:rsid w:val="00910ACC"/>
    <w:rsid w:val="00910B6F"/>
    <w:rsid w:val="00915AEE"/>
    <w:rsid w:val="00917147"/>
    <w:rsid w:val="00922127"/>
    <w:rsid w:val="009362F7"/>
    <w:rsid w:val="009407A6"/>
    <w:rsid w:val="009432FA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903B6"/>
    <w:rsid w:val="009A3FBC"/>
    <w:rsid w:val="009A5591"/>
    <w:rsid w:val="009B3241"/>
    <w:rsid w:val="009C268C"/>
    <w:rsid w:val="009C2C25"/>
    <w:rsid w:val="009C6B12"/>
    <w:rsid w:val="009D28F2"/>
    <w:rsid w:val="009D5DFA"/>
    <w:rsid w:val="009E0132"/>
    <w:rsid w:val="009E02D9"/>
    <w:rsid w:val="009E173E"/>
    <w:rsid w:val="009E1FCF"/>
    <w:rsid w:val="009E5A90"/>
    <w:rsid w:val="009F3076"/>
    <w:rsid w:val="009F43E0"/>
    <w:rsid w:val="00A01302"/>
    <w:rsid w:val="00A027BC"/>
    <w:rsid w:val="00A05EB9"/>
    <w:rsid w:val="00A07EA8"/>
    <w:rsid w:val="00A1085E"/>
    <w:rsid w:val="00A12834"/>
    <w:rsid w:val="00A16872"/>
    <w:rsid w:val="00A20043"/>
    <w:rsid w:val="00A260A0"/>
    <w:rsid w:val="00A27074"/>
    <w:rsid w:val="00A334D0"/>
    <w:rsid w:val="00A34AD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77329"/>
    <w:rsid w:val="00A821AF"/>
    <w:rsid w:val="00A92154"/>
    <w:rsid w:val="00A960AB"/>
    <w:rsid w:val="00A96E30"/>
    <w:rsid w:val="00AB16A4"/>
    <w:rsid w:val="00AB1C2D"/>
    <w:rsid w:val="00AC1D42"/>
    <w:rsid w:val="00AC1F4D"/>
    <w:rsid w:val="00AC48FD"/>
    <w:rsid w:val="00AD1605"/>
    <w:rsid w:val="00AE1C5F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2407"/>
    <w:rsid w:val="00B42CED"/>
    <w:rsid w:val="00B4612A"/>
    <w:rsid w:val="00B4698B"/>
    <w:rsid w:val="00B46D6D"/>
    <w:rsid w:val="00B46EC2"/>
    <w:rsid w:val="00B56556"/>
    <w:rsid w:val="00B577A5"/>
    <w:rsid w:val="00B606EE"/>
    <w:rsid w:val="00B63ABE"/>
    <w:rsid w:val="00B64DBE"/>
    <w:rsid w:val="00B7616B"/>
    <w:rsid w:val="00B827D4"/>
    <w:rsid w:val="00B85FA8"/>
    <w:rsid w:val="00B90845"/>
    <w:rsid w:val="00BA3FD2"/>
    <w:rsid w:val="00BA7028"/>
    <w:rsid w:val="00BB2C3C"/>
    <w:rsid w:val="00BB4F52"/>
    <w:rsid w:val="00BB5D1A"/>
    <w:rsid w:val="00BD0FE8"/>
    <w:rsid w:val="00BD2046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31FB"/>
    <w:rsid w:val="00C467EB"/>
    <w:rsid w:val="00C53044"/>
    <w:rsid w:val="00C550C6"/>
    <w:rsid w:val="00C60133"/>
    <w:rsid w:val="00C60969"/>
    <w:rsid w:val="00C60BE5"/>
    <w:rsid w:val="00C623E7"/>
    <w:rsid w:val="00C74BFD"/>
    <w:rsid w:val="00C81689"/>
    <w:rsid w:val="00C872AA"/>
    <w:rsid w:val="00C96779"/>
    <w:rsid w:val="00CA1A4D"/>
    <w:rsid w:val="00CC57B9"/>
    <w:rsid w:val="00CC695B"/>
    <w:rsid w:val="00CD1F8A"/>
    <w:rsid w:val="00CD300B"/>
    <w:rsid w:val="00CD5C05"/>
    <w:rsid w:val="00CE4EF5"/>
    <w:rsid w:val="00CE6AA4"/>
    <w:rsid w:val="00CF06EA"/>
    <w:rsid w:val="00D0324F"/>
    <w:rsid w:val="00D073A6"/>
    <w:rsid w:val="00D20F73"/>
    <w:rsid w:val="00D305ED"/>
    <w:rsid w:val="00D306ED"/>
    <w:rsid w:val="00D32EF2"/>
    <w:rsid w:val="00D479F8"/>
    <w:rsid w:val="00D610A3"/>
    <w:rsid w:val="00D64332"/>
    <w:rsid w:val="00D658D3"/>
    <w:rsid w:val="00D742A9"/>
    <w:rsid w:val="00D81524"/>
    <w:rsid w:val="00D82237"/>
    <w:rsid w:val="00D9338B"/>
    <w:rsid w:val="00D9383E"/>
    <w:rsid w:val="00D9649A"/>
    <w:rsid w:val="00D96B92"/>
    <w:rsid w:val="00D96FEA"/>
    <w:rsid w:val="00DA2084"/>
    <w:rsid w:val="00DA6E08"/>
    <w:rsid w:val="00DB4139"/>
    <w:rsid w:val="00DB6AEE"/>
    <w:rsid w:val="00DC1C63"/>
    <w:rsid w:val="00DC4252"/>
    <w:rsid w:val="00DD02A8"/>
    <w:rsid w:val="00DD3429"/>
    <w:rsid w:val="00DD73BD"/>
    <w:rsid w:val="00DE0396"/>
    <w:rsid w:val="00DE0561"/>
    <w:rsid w:val="00DE1294"/>
    <w:rsid w:val="00DE3D26"/>
    <w:rsid w:val="00DE6F64"/>
    <w:rsid w:val="00DE72B6"/>
    <w:rsid w:val="00DE7B24"/>
    <w:rsid w:val="00DF3178"/>
    <w:rsid w:val="00DF5D61"/>
    <w:rsid w:val="00E01154"/>
    <w:rsid w:val="00E071F2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0A2B"/>
    <w:rsid w:val="00E438C3"/>
    <w:rsid w:val="00E46864"/>
    <w:rsid w:val="00E520C6"/>
    <w:rsid w:val="00E55EAE"/>
    <w:rsid w:val="00E56A7B"/>
    <w:rsid w:val="00E56D83"/>
    <w:rsid w:val="00E74827"/>
    <w:rsid w:val="00E749E8"/>
    <w:rsid w:val="00E81F3D"/>
    <w:rsid w:val="00E85DDA"/>
    <w:rsid w:val="00E961C1"/>
    <w:rsid w:val="00EB5BC3"/>
    <w:rsid w:val="00EC4179"/>
    <w:rsid w:val="00EE0587"/>
    <w:rsid w:val="00EE12CE"/>
    <w:rsid w:val="00EE308A"/>
    <w:rsid w:val="00EE3251"/>
    <w:rsid w:val="00EF1517"/>
    <w:rsid w:val="00EF1F33"/>
    <w:rsid w:val="00EF25B5"/>
    <w:rsid w:val="00EF46B0"/>
    <w:rsid w:val="00F01722"/>
    <w:rsid w:val="00F04703"/>
    <w:rsid w:val="00F07F89"/>
    <w:rsid w:val="00F10905"/>
    <w:rsid w:val="00F11BD2"/>
    <w:rsid w:val="00F14501"/>
    <w:rsid w:val="00F15700"/>
    <w:rsid w:val="00F20118"/>
    <w:rsid w:val="00F21802"/>
    <w:rsid w:val="00F226C6"/>
    <w:rsid w:val="00F2370C"/>
    <w:rsid w:val="00F31C5B"/>
    <w:rsid w:val="00F338A6"/>
    <w:rsid w:val="00F35C1A"/>
    <w:rsid w:val="00F35CB7"/>
    <w:rsid w:val="00F371EF"/>
    <w:rsid w:val="00F44C08"/>
    <w:rsid w:val="00F46A2B"/>
    <w:rsid w:val="00F47DC4"/>
    <w:rsid w:val="00F60C94"/>
    <w:rsid w:val="00F61869"/>
    <w:rsid w:val="00F65642"/>
    <w:rsid w:val="00F66787"/>
    <w:rsid w:val="00F77095"/>
    <w:rsid w:val="00F879D2"/>
    <w:rsid w:val="00F95D03"/>
    <w:rsid w:val="00FA0047"/>
    <w:rsid w:val="00FB14E2"/>
    <w:rsid w:val="00FB25E2"/>
    <w:rsid w:val="00FB2789"/>
    <w:rsid w:val="00FB2CA9"/>
    <w:rsid w:val="00FD1807"/>
    <w:rsid w:val="00FD22BB"/>
    <w:rsid w:val="00FE3C6D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1D3BD525"/>
  <w15:docId w15:val="{B269CF8D-207E-420E-96B3-5EC1F7AB8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281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363489"/>
    <w:rPr>
      <w:color w:val="666666"/>
    </w:rPr>
  </w:style>
  <w:style w:type="paragraph" w:styleId="Paragraphedeliste">
    <w:name w:val="List Paragraph"/>
    <w:basedOn w:val="Normal"/>
    <w:uiPriority w:val="72"/>
    <w:rsid w:val="001A77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6FDDA3C-A23C-4CE9-9C0F-27EBA1FB6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187</TotalTime>
  <Pages>4</Pages>
  <Words>1007</Words>
  <Characters>5542</Characters>
  <DocSecurity>0</DocSecurity>
  <Lines>46</Lines>
  <Paragraphs>13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ECE</vt:lpstr>
      <vt:lpstr>ECE</vt:lpstr>
    </vt:vector>
  </TitlesOfParts>
  <LinksUpToDate>false</LinksUpToDate>
  <CharactersWithSpaces>6536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2024-05-14T11:55:00Z</dcterms:created>
  <dcterms:modified xsi:type="dcterms:W3CDTF">2025-01-14T08:48:00Z</dcterms:modified>
</cp:coreProperties>
</file>