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0EED36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8AEDBB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72F4CE0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A507F6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22F595B" w14:textId="77777777" w:rsidR="00A12834" w:rsidRPr="0060508C" w:rsidRDefault="00A12834" w:rsidP="0060508C">
      <w:pPr>
        <w:pStyle w:val="ECEbordure"/>
        <w:jc w:val="center"/>
      </w:pPr>
    </w:p>
    <w:p w14:paraId="1D83F4F7" w14:textId="4C45D69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9F1A3A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A5979C6" w14:textId="77777777" w:rsidR="00A12834" w:rsidRPr="0060508C" w:rsidRDefault="00A12834" w:rsidP="0060508C">
      <w:pPr>
        <w:pStyle w:val="ECEbordure"/>
        <w:jc w:val="center"/>
      </w:pPr>
    </w:p>
    <w:p w14:paraId="05A19D2A" w14:textId="77777777" w:rsidR="0008058B" w:rsidRDefault="0008058B" w:rsidP="008A2C45">
      <w:pPr>
        <w:pStyle w:val="ECEcorps"/>
      </w:pPr>
    </w:p>
    <w:p w14:paraId="24170DE1" w14:textId="77777777" w:rsidR="00E26870" w:rsidRPr="00244F93" w:rsidRDefault="00E26870" w:rsidP="00487F37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237C3E5E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EEB5C1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715684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710F2E6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433F9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BD560C1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39EA35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6DA97A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F95F9A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3ED7C5F" w14:textId="77777777" w:rsidR="00E26870" w:rsidRDefault="00E26870" w:rsidP="00E26870">
      <w:pPr>
        <w:pStyle w:val="ECEcorps"/>
      </w:pPr>
    </w:p>
    <w:p w14:paraId="18C8FB17" w14:textId="1980B22C" w:rsidR="00E26870" w:rsidRDefault="00E26870" w:rsidP="00E26870">
      <w:pPr>
        <w:pStyle w:val="ECEbordure"/>
      </w:pPr>
      <w:r>
        <w:t>Ce</w:t>
      </w:r>
      <w:r w:rsidR="00A07EA8">
        <w:t>tte</w:t>
      </w:r>
      <w:r w:rsidR="009F1A3A">
        <w:t xml:space="preserve"> </w:t>
      </w:r>
      <w:r w:rsidR="00A07EA8">
        <w:t>situation d’évaluation</w:t>
      </w:r>
      <w:r w:rsidR="009F1A3A">
        <w:t xml:space="preserve"> </w:t>
      </w:r>
      <w:r w:rsidRPr="00966915">
        <w:t xml:space="preserve">comporte </w:t>
      </w:r>
      <w:r w:rsidR="00106F6B">
        <w:rPr>
          <w:b/>
        </w:rPr>
        <w:t>cinq</w:t>
      </w:r>
      <w:r w:rsidR="003B26F9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1556C2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752238D4" w14:textId="77777777" w:rsidR="00E26870" w:rsidRDefault="00E26870" w:rsidP="00E26870">
      <w:pPr>
        <w:pStyle w:val="ECEbordure"/>
      </w:pPr>
    </w:p>
    <w:p w14:paraId="3CEB0D2F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0659AC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4EF311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73BEC32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70E0F8BA" w14:textId="77777777" w:rsidR="00E26870" w:rsidRDefault="00E26870" w:rsidP="00E26870">
      <w:pPr>
        <w:pStyle w:val="ECEcorps"/>
        <w:rPr>
          <w:u w:val="single"/>
        </w:rPr>
      </w:pPr>
    </w:p>
    <w:p w14:paraId="01B2EB1D" w14:textId="7742046D" w:rsidR="003A114B" w:rsidRPr="00545715" w:rsidRDefault="003A114B" w:rsidP="00E26870">
      <w:pPr>
        <w:pStyle w:val="ECEcorps"/>
        <w:rPr>
          <w:u w:val="single"/>
        </w:rPr>
      </w:pPr>
    </w:p>
    <w:p w14:paraId="47F26E9B" w14:textId="59DDF1C1" w:rsidR="00E26870" w:rsidRPr="00F273F4" w:rsidRDefault="007146B9" w:rsidP="00E26870">
      <w:pPr>
        <w:pStyle w:val="ECEtitre"/>
        <w:rPr>
          <w:color w:val="7030A0"/>
          <w:sz w:val="24"/>
          <w:szCs w:val="24"/>
        </w:rPr>
      </w:pPr>
      <w:r>
        <w:rPr>
          <w:sz w:val="24"/>
          <w:szCs w:val="24"/>
        </w:rPr>
        <w:t>CONTEXTE DE LA</w:t>
      </w:r>
      <w:r w:rsidR="00015398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  <w:r w:rsidR="00F273F4">
        <w:rPr>
          <w:sz w:val="24"/>
          <w:szCs w:val="24"/>
        </w:rPr>
        <w:t xml:space="preserve">   </w:t>
      </w:r>
    </w:p>
    <w:p w14:paraId="5F9CBAFC" w14:textId="6AF9EF4B" w:rsidR="005149F6" w:rsidRDefault="005149F6" w:rsidP="00E26870">
      <w:pPr>
        <w:pStyle w:val="ECEcorps"/>
      </w:pPr>
    </w:p>
    <w:p w14:paraId="23D89E33" w14:textId="40EF0741" w:rsidR="00A84356" w:rsidRDefault="00A7341B" w:rsidP="00E26870">
      <w:pPr>
        <w:pStyle w:val="ECEcorps"/>
      </w:pPr>
      <w:r>
        <w:t xml:space="preserve">En séance de travaux pratiques sur le suivi cinétique </w:t>
      </w:r>
      <w:r w:rsidR="001E355C">
        <w:t>d’une</w:t>
      </w:r>
      <w:r>
        <w:t xml:space="preserve"> réaction chimique, un enseignant </w:t>
      </w:r>
      <w:r w:rsidR="001E355C">
        <w:t xml:space="preserve">explique </w:t>
      </w:r>
      <w:r w:rsidR="00567522">
        <w:t>aux</w:t>
      </w:r>
      <w:r w:rsidR="001E355C">
        <w:t xml:space="preserve"> élèves que cette réaction, d’ordre </w:t>
      </w:r>
      <w:r w:rsidR="00005925">
        <w:t>1</w:t>
      </w:r>
      <w:r w:rsidR="001E355C">
        <w:t xml:space="preserve"> par rapport à un de ses réactifs, suit une loi de décroissance similaire à celle de la décharge d’un circuit RC.</w:t>
      </w:r>
    </w:p>
    <w:p w14:paraId="0CC53F4C" w14:textId="33DB4D9F" w:rsidR="00FF0443" w:rsidRDefault="00A84356" w:rsidP="00E26870">
      <w:pPr>
        <w:pStyle w:val="ECEcorps"/>
      </w:pPr>
      <w:r>
        <w:t xml:space="preserve">Il </w:t>
      </w:r>
      <w:r w:rsidR="00A7341B">
        <w:t>lance</w:t>
      </w:r>
      <w:r>
        <w:t xml:space="preserve"> alors</w:t>
      </w:r>
      <w:r w:rsidR="00A7341B">
        <w:t xml:space="preserve"> </w:t>
      </w:r>
      <w:r w:rsidR="00567522">
        <w:t>aux</w:t>
      </w:r>
      <w:r w:rsidR="00A7341B">
        <w:t xml:space="preserve"> élèves </w:t>
      </w:r>
      <w:r>
        <w:t>le défi de</w:t>
      </w:r>
      <w:r w:rsidR="00A7341B">
        <w:t xml:space="preserve"> mettre au point un circuit </w:t>
      </w:r>
      <w:r w:rsidR="004C25F0">
        <w:t>électrique</w:t>
      </w:r>
      <w:r w:rsidR="00A7341B">
        <w:t xml:space="preserve"> permettant de les alerter </w:t>
      </w:r>
      <w:r w:rsidR="00486F8C">
        <w:t>quand le temps de demi-réaction est atteint.</w:t>
      </w:r>
    </w:p>
    <w:p w14:paraId="6DCAB6A0" w14:textId="77777777" w:rsidR="0095567E" w:rsidRDefault="0095567E" w:rsidP="00E26870">
      <w:pPr>
        <w:pStyle w:val="ECEcorps"/>
      </w:pPr>
    </w:p>
    <w:p w14:paraId="026A1382" w14:textId="0D31E36D" w:rsidR="00C60969" w:rsidRDefault="00C60969" w:rsidP="005149F6">
      <w:pPr>
        <w:pStyle w:val="ECEcorps"/>
      </w:pPr>
      <w:r w:rsidRPr="004C63B9">
        <w:rPr>
          <w:b/>
          <w:i/>
          <w:sz w:val="24"/>
        </w:rPr>
        <w:t>Le but de cette épreuve est d</w:t>
      </w:r>
      <w:r w:rsidR="004173B4">
        <w:rPr>
          <w:b/>
          <w:i/>
          <w:sz w:val="24"/>
        </w:rPr>
        <w:t xml:space="preserve">e </w:t>
      </w:r>
      <w:r w:rsidR="00A84356">
        <w:rPr>
          <w:b/>
          <w:i/>
          <w:sz w:val="24"/>
        </w:rPr>
        <w:t xml:space="preserve">modéliser la cinétique de réduction des ions </w:t>
      </w:r>
      <w:proofErr w:type="spellStart"/>
      <w:r w:rsidR="00A84356">
        <w:rPr>
          <w:b/>
          <w:i/>
          <w:sz w:val="24"/>
        </w:rPr>
        <w:t>peroxodisulfate</w:t>
      </w:r>
      <w:proofErr w:type="spellEnd"/>
      <w:r w:rsidR="00A84356">
        <w:rPr>
          <w:b/>
          <w:i/>
          <w:sz w:val="24"/>
        </w:rPr>
        <w:t xml:space="preserve"> à l’aide d’un circuit RC afin de prédire </w:t>
      </w:r>
      <w:r w:rsidR="00A84356" w:rsidRPr="00C34716">
        <w:rPr>
          <w:b/>
          <w:i/>
          <w:sz w:val="24"/>
        </w:rPr>
        <w:t>le temps de demi</w:t>
      </w:r>
      <w:r w:rsidR="00522ED7">
        <w:rPr>
          <w:b/>
          <w:i/>
          <w:sz w:val="24"/>
        </w:rPr>
        <w:t>-</w:t>
      </w:r>
      <w:r w:rsidR="00A84356" w:rsidRPr="00C34716">
        <w:rPr>
          <w:b/>
          <w:i/>
          <w:sz w:val="24"/>
        </w:rPr>
        <w:t>réaction</w:t>
      </w:r>
      <w:r w:rsidR="004173B4">
        <w:rPr>
          <w:b/>
          <w:i/>
          <w:sz w:val="24"/>
        </w:rPr>
        <w:t>.</w:t>
      </w:r>
    </w:p>
    <w:p w14:paraId="1A87474B" w14:textId="77777777" w:rsidR="004173B4" w:rsidRDefault="004173B4" w:rsidP="00E26870">
      <w:pPr>
        <w:pStyle w:val="ECEcorps"/>
        <w:rPr>
          <w:b/>
          <w:sz w:val="24"/>
          <w:szCs w:val="24"/>
          <w:u w:val="single"/>
        </w:rPr>
      </w:pPr>
    </w:p>
    <w:p w14:paraId="52C6D3ED" w14:textId="77777777" w:rsidR="00C96978" w:rsidRDefault="00C96978" w:rsidP="00E26870">
      <w:pPr>
        <w:pStyle w:val="ECEcorps"/>
        <w:rPr>
          <w:b/>
          <w:sz w:val="24"/>
          <w:szCs w:val="24"/>
          <w:u w:val="single"/>
        </w:rPr>
      </w:pPr>
    </w:p>
    <w:p w14:paraId="1A95A6FD" w14:textId="77777777" w:rsidR="0095567E" w:rsidRDefault="0095567E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30BD071C" w14:textId="5F70F0C8" w:rsidR="00C96978" w:rsidRDefault="00C96978" w:rsidP="00C96978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5EC6991B" w14:textId="3C6A5B76" w:rsidR="00F57C27" w:rsidRDefault="00F57C27" w:rsidP="00C96978">
      <w:pPr>
        <w:pStyle w:val="ECEcorps"/>
        <w:rPr>
          <w:b/>
          <w:sz w:val="24"/>
          <w:szCs w:val="24"/>
          <w:u w:val="single"/>
        </w:rPr>
      </w:pPr>
    </w:p>
    <w:p w14:paraId="12127DE4" w14:textId="20AA00D6" w:rsidR="00A84356" w:rsidRDefault="00A84356" w:rsidP="00A84356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Cinétique de réduction des ions </w:t>
      </w:r>
      <w:proofErr w:type="spellStart"/>
      <w:r>
        <w:rPr>
          <w:b/>
          <w:sz w:val="24"/>
          <w:szCs w:val="24"/>
          <w:u w:val="single"/>
        </w:rPr>
        <w:t>peroxodisulfate</w:t>
      </w:r>
      <w:proofErr w:type="spellEnd"/>
    </w:p>
    <w:p w14:paraId="04001908" w14:textId="77777777" w:rsidR="00522ED7" w:rsidRDefault="00522ED7" w:rsidP="00A84356">
      <w:pPr>
        <w:pStyle w:val="ECEcorps"/>
        <w:rPr>
          <w:b/>
          <w:sz w:val="24"/>
          <w:szCs w:val="24"/>
          <w:u w:val="single"/>
        </w:rPr>
      </w:pPr>
    </w:p>
    <w:p w14:paraId="6EADF9D0" w14:textId="57C75D5E" w:rsidR="00A84356" w:rsidRPr="00DF4648" w:rsidRDefault="00A84356" w:rsidP="00522ED7">
      <w:pPr>
        <w:pStyle w:val="ECEcorps"/>
        <w:rPr>
          <w:i/>
        </w:rPr>
      </w:pPr>
      <w:r>
        <w:t>La réduction des ions</w:t>
      </w:r>
      <w:r w:rsidRPr="00AE161B">
        <w:t xml:space="preserve"> </w:t>
      </w:r>
      <w:proofErr w:type="spellStart"/>
      <w:r w:rsidRPr="00AE161B">
        <w:t>peroxodisulfate</w:t>
      </w:r>
      <w:proofErr w:type="spellEnd"/>
      <w:r w:rsidRPr="00AE161B">
        <w:t xml:space="preserve"> </w:t>
      </w:r>
      <w:r>
        <w:t xml:space="preserve">par les ions iodure </w:t>
      </w:r>
      <w:r w:rsidRPr="00AE161B">
        <w:t>est une transformation chimique « lente » qui se traduit par la réaction </w:t>
      </w:r>
      <w:r w:rsidR="001A54D9">
        <w:t xml:space="preserve">totale </w:t>
      </w:r>
      <w:r w:rsidR="00953527">
        <w:t xml:space="preserve">d’équation </w:t>
      </w:r>
      <w:r w:rsidRPr="00AE161B">
        <w:t xml:space="preserve">: </w:t>
      </w:r>
      <m:oMath>
        <m:r>
          <m:rPr>
            <m:nor/>
          </m:rPr>
          <m:t xml:space="preserve">2 </m:t>
        </m:r>
        <m:sSup>
          <m:sSupPr>
            <m:ctrlPr>
              <w:rPr>
                <w:rFonts w:ascii="Cambria Math" w:hAnsi="Cambria Math"/>
                <w:i/>
                <w:iCs/>
                <w:lang w:val="en-US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w:rPr>
                <w:rFonts w:ascii="Cambria Math" w:hAnsi="Cambria Math"/>
              </w:rPr>
              <m:t>-</m:t>
            </m:r>
          </m:sup>
        </m:s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m:rPr>
                <m:nor/>
              </m:rPr>
              <m:t>aq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+ 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8</m:t>
            </m:r>
          </m:sub>
          <m:sup>
            <m:r>
              <m:rPr>
                <m:nor/>
              </m:rPr>
              <m:t>2</m:t>
            </m:r>
            <m:r>
              <w:rPr>
                <w:rFonts w:ascii="Cambria Math" w:hAnsi="Cambria Math"/>
              </w:rPr>
              <m:t>-</m:t>
            </m:r>
          </m:sup>
        </m:sSub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m:rPr>
                <m:nor/>
              </m:rPr>
              <m:t>aq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→ </m:t>
        </m:r>
        <m:sSub>
          <m:sSubPr>
            <m:ctrlPr>
              <w:rPr>
                <w:rFonts w:ascii="Cambria Math" w:hAnsi="Cambria Math"/>
                <w:i/>
                <w:vertAlign w:val="subscript"/>
                <w:lang w:val="en-US"/>
              </w:rPr>
            </m:ctrlPr>
          </m:sSubPr>
          <m:e>
            <m:r>
              <m:rPr>
                <m:nor/>
              </m:rPr>
              <m:t>I</m:t>
            </m:r>
            <m:ctrlPr>
              <w:rPr>
                <w:rFonts w:ascii="Cambria Math" w:hAnsi="Cambria Math"/>
                <w:i/>
                <w:lang w:val="en-US"/>
              </w:rPr>
            </m:ctrlPr>
          </m:e>
          <m:sub>
            <m:r>
              <m:rPr>
                <m:nor/>
              </m:rPr>
              <w:rPr>
                <w:vertAlign w:val="subscript"/>
              </w:rPr>
              <m:t>2</m:t>
            </m:r>
          </m:sub>
        </m:sSub>
        <m:r>
          <m:rPr>
            <m:nor/>
          </m:rPr>
          <m:t xml:space="preserve"> 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m:rPr>
                <m:nor/>
              </m:rPr>
              <m:t>aq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+ 2 </m:t>
        </m:r>
        <m:sSubSup>
          <m:sSubSupPr>
            <m:ctrlPr>
              <w:rPr>
                <w:rFonts w:ascii="Cambria Math" w:hAnsi="Cambria Math"/>
                <w:lang w:val="en-US"/>
              </w:rPr>
            </m:ctrlPr>
          </m:sSubSupPr>
          <m:e>
            <m:r>
              <m:rPr>
                <m:nor/>
              </m:rPr>
              <m:t>SO</m:t>
            </m:r>
          </m:e>
          <m:sub>
            <m:r>
              <m:rPr>
                <m:nor/>
              </m:rPr>
              <m:t>4</m:t>
            </m:r>
          </m:sub>
          <m:sup>
            <m:r>
              <m:rPr>
                <m:nor/>
              </m:rPr>
              <m:t>2</m:t>
            </m:r>
            <m:r>
              <w:rPr>
                <w:rFonts w:ascii="Cambria Math" w:hAnsi="Cambria Math"/>
              </w:rPr>
              <m:t>-</m:t>
            </m:r>
          </m:sup>
        </m:sSubSup>
        <m:r>
          <m:rPr>
            <m:nor/>
          </m:rPr>
          <w:rPr>
            <w:vertAlign w:val="superscript"/>
          </w:rPr>
          <w:softHyphen/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m:rPr>
                <m:nor/>
              </m:rPr>
              <m:t>aq</m:t>
            </m:r>
          </m:e>
        </m:d>
      </m:oMath>
    </w:p>
    <w:p w14:paraId="23558678" w14:textId="388CAFBF" w:rsidR="00A84356" w:rsidRPr="00DF4648" w:rsidRDefault="00A84356" w:rsidP="00A84356">
      <w:pPr>
        <w:pStyle w:val="Sansinterligne"/>
        <w:jc w:val="center"/>
        <w:rPr>
          <w:rFonts w:ascii="Arial" w:hAnsi="Arial" w:cs="Arial"/>
          <w:sz w:val="20"/>
          <w:szCs w:val="20"/>
        </w:rPr>
      </w:pPr>
    </w:p>
    <w:p w14:paraId="5D6D2A24" w14:textId="4F9686F8" w:rsidR="00E26474" w:rsidRDefault="00005925" w:rsidP="00A84356">
      <w:pPr>
        <w:pStyle w:val="ECEcorps"/>
        <w:jc w:val="left"/>
      </w:pPr>
      <w:r>
        <w:t xml:space="preserve">Cette réaction est d’ordre 1 par rapport aux ions </w:t>
      </w:r>
      <w:proofErr w:type="spellStart"/>
      <w:r w:rsidRPr="00AE161B">
        <w:t>peroxodisulfate</w:t>
      </w:r>
      <w:proofErr w:type="spellEnd"/>
      <w:r w:rsidR="001A54D9">
        <w:t xml:space="preserve"> </w:t>
      </w: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lang w:val="en-US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8</m:t>
            </m:r>
          </m:sub>
          <m:sup>
            <m:r>
              <w:rPr>
                <w:rFonts w:ascii="Cambria Math" w:hAnsi="Cambria Math"/>
              </w:rPr>
              <m:t>2-</m:t>
            </m:r>
          </m:sup>
        </m:sSubSup>
      </m:oMath>
      <w:r w:rsidR="004C25F0" w:rsidRPr="004C25F0">
        <w:t xml:space="preserve"> </w:t>
      </w:r>
      <w:r w:rsidR="004C25F0">
        <w:t xml:space="preserve">(les ions iodure </w:t>
      </w:r>
      <m:oMath>
        <m:sSup>
          <m:sSupPr>
            <m:ctrlPr>
              <w:rPr>
                <w:rFonts w:ascii="Cambria Math" w:hAnsi="Cambria Math"/>
                <w:i/>
                <w:iCs/>
                <w:lang w:val="en-US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w:rPr>
                <w:rFonts w:ascii="Cambria Math" w:hAnsi="Cambria Math"/>
              </w:rPr>
              <m:t>-</m:t>
            </m:r>
          </m:sup>
        </m:sSup>
      </m:oMath>
      <w:r w:rsidR="004C25F0" w:rsidRPr="004C25F0">
        <w:rPr>
          <w:iCs/>
        </w:rPr>
        <w:t xml:space="preserve"> étant introduits en excès)</w:t>
      </w:r>
      <w:r>
        <w:t>.</w:t>
      </w:r>
      <w:r w:rsidR="001A54D9">
        <w:t xml:space="preserve"> Ainsi l</w:t>
      </w:r>
      <w:r w:rsidR="00E26474">
        <w:t>a concentration en ions</w:t>
      </w:r>
      <w:r w:rsidR="00B47DA0">
        <w:t xml:space="preserve"> </w:t>
      </w:r>
      <w:proofErr w:type="spellStart"/>
      <w:r w:rsidR="00E26474" w:rsidRPr="00AE161B">
        <w:t>peroxodisulfate</w:t>
      </w:r>
      <w:proofErr w:type="spellEnd"/>
      <w:r w:rsidR="008B6E9F">
        <w:t xml:space="preserve">, notée </w:t>
      </w:r>
      <w:r w:rsidR="008B6E9F" w:rsidRPr="008B6E9F">
        <w:rPr>
          <w:i/>
          <w:iCs/>
        </w:rPr>
        <w:t>c</w:t>
      </w:r>
      <w:r w:rsidR="008B6E9F">
        <w:t>,</w:t>
      </w:r>
      <w:r w:rsidR="00E26474">
        <w:t xml:space="preserve"> suit une loi de </w:t>
      </w:r>
      <w:r w:rsidR="00E26474" w:rsidRPr="001A54D9">
        <w:rPr>
          <w:u w:val="single"/>
        </w:rPr>
        <w:t>décroissance exponentielle</w:t>
      </w:r>
      <w:r w:rsidR="00E26474">
        <w:t> :</w:t>
      </w:r>
    </w:p>
    <w:p w14:paraId="073E4164" w14:textId="77777777" w:rsidR="00B47DA0" w:rsidRDefault="00B47DA0" w:rsidP="00A84356">
      <w:pPr>
        <w:pStyle w:val="Sansinterligne"/>
        <w:rPr>
          <w:rFonts w:ascii="Arial" w:eastAsia="Times New Roman" w:hAnsi="Arial" w:cs="Arial"/>
          <w:iCs/>
          <w:sz w:val="20"/>
          <w:szCs w:val="20"/>
        </w:rPr>
      </w:pPr>
    </w:p>
    <w:p w14:paraId="185C8843" w14:textId="57ABFC93" w:rsidR="00A84356" w:rsidRPr="001047C0" w:rsidRDefault="001047C0" w:rsidP="00A84356">
      <w:pPr>
        <w:pStyle w:val="Sansinterligne"/>
        <w:rPr>
          <w:rFonts w:ascii="Arial" w:hAnsi="Arial" w:cs="Arial"/>
          <w:i/>
          <w:sz w:val="20"/>
          <w:szCs w:val="20"/>
        </w:rPr>
      </w:pPr>
      <m:oMathPara>
        <m:oMath>
          <m:r>
            <m:rPr>
              <m:nor/>
            </m:rPr>
            <w:rPr>
              <w:rFonts w:ascii="Arial" w:hAnsi="Arial" w:cs="Arial"/>
              <w:i/>
              <w:iCs/>
              <w:sz w:val="20"/>
              <w:szCs w:val="20"/>
            </w:rPr>
            <m:t>c</m:t>
          </m:r>
          <m:r>
            <m:rPr>
              <m:nor/>
            </m:rPr>
            <w:rPr>
              <w:rFonts w:ascii="Arial" w:hAnsi="Arial" w:cs="Arial"/>
              <w:iCs/>
              <w:sz w:val="20"/>
              <w:szCs w:val="20"/>
            </w:rPr>
            <m:t>(t)</m:t>
          </m:r>
          <m:r>
            <w:rPr>
              <w:rFonts w:ascii="Cambria Math" w:hAnsi="Cambria Math" w:cs="Arial"/>
              <w:sz w:val="20"/>
              <w:szCs w:val="20"/>
            </w:rPr>
            <m:t xml:space="preserve"> =</m:t>
          </m:r>
          <m:r>
            <m:rPr>
              <m:nor/>
            </m:rPr>
            <w:rPr>
              <w:rFonts w:ascii="Arial" w:hAnsi="Arial" w:cs="Arial"/>
              <w:sz w:val="20"/>
              <w:szCs w:val="20"/>
            </w:rPr>
            <m:t xml:space="preserve"> </m:t>
          </m:r>
          <m:sSub>
            <m:sSubPr>
              <m:ctrlPr>
                <w:rPr>
                  <w:rFonts w:ascii="Cambria Math" w:hAnsi="Cambria Math" w:cs="Arial"/>
                  <w:i/>
                  <w:sz w:val="20"/>
                  <w:szCs w:val="20"/>
                </w:rPr>
              </m:ctrlPr>
            </m:sSubPr>
            <m:e>
              <m:r>
                <m:rPr>
                  <m:nor/>
                </m:rPr>
                <w:rPr>
                  <w:rFonts w:ascii="Arial" w:hAnsi="Arial" w:cs="Arial"/>
                  <w:i/>
                  <w:sz w:val="20"/>
                  <w:szCs w:val="20"/>
                </w:rPr>
                <m:t>c</m:t>
              </m:r>
            </m:e>
            <m:sub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>0</m:t>
              </m:r>
            </m:sub>
          </m:sSub>
          <m:r>
            <w:rPr>
              <w:rFonts w:ascii="Cambria Math" w:hAnsi="Cambria Math" w:cs="Arial"/>
              <w:sz w:val="20"/>
              <w:szCs w:val="20"/>
            </w:rPr>
            <m:t>∙</m:t>
          </m:r>
          <m:sSup>
            <m:sSupPr>
              <m:ctrlPr>
                <w:rPr>
                  <w:rFonts w:ascii="Cambria Math" w:hAnsi="Cambria Math" w:cs="Arial"/>
                  <w:i/>
                  <w:sz w:val="20"/>
                  <w:szCs w:val="20"/>
                </w:rPr>
              </m:ctrlPr>
            </m:sSupPr>
            <m:e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 xml:space="preserve"> e</m:t>
              </m:r>
            </m:e>
            <m:sup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 xml:space="preserve">- </m:t>
              </m:r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w:softHyphen/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Arial" w:hAnsi="Arial" w:cs="Arial"/>
                      <w:iCs/>
                      <w:sz w:val="20"/>
                      <w:szCs w:val="20"/>
                    </w:rPr>
                    <m:t>t</m:t>
                  </m:r>
                </m:num>
                <m:den>
                  <m:r>
                    <m:rPr>
                      <m:nor/>
                    </m:rPr>
                    <w:rPr>
                      <w:rFonts w:ascii="Symbol" w:hAnsi="Symbol" w:cs="Arial"/>
                      <w:sz w:val="20"/>
                      <w:szCs w:val="20"/>
                    </w:rPr>
                    <w:sym w:font="Symbol" w:char="F074"/>
                  </m:r>
                </m:den>
              </m:f>
            </m:sup>
          </m:sSup>
          <m:r>
            <w:rPr>
              <w:rFonts w:ascii="Cambria Math" w:hAnsi="Cambria Math" w:cs="Arial"/>
              <w:sz w:val="20"/>
              <w:szCs w:val="20"/>
            </w:rPr>
            <m:t xml:space="preserve"> </m:t>
          </m:r>
        </m:oMath>
      </m:oMathPara>
    </w:p>
    <w:p w14:paraId="15A0D1A1" w14:textId="24BDA0CA" w:rsidR="00B47DA0" w:rsidRDefault="00E26474" w:rsidP="00B47DA0">
      <w:pPr>
        <w:pStyle w:val="Sansinterligne"/>
        <w:spacing w:line="360" w:lineRule="auto"/>
        <w:rPr>
          <w:rFonts w:ascii="Arial" w:hAnsi="Arial" w:cs="Arial"/>
          <w:sz w:val="20"/>
          <w:szCs w:val="20"/>
        </w:rPr>
      </w:pPr>
      <w:proofErr w:type="gramStart"/>
      <w:r w:rsidRPr="00E26474">
        <w:rPr>
          <w:rFonts w:ascii="Arial" w:hAnsi="Arial" w:cs="Arial"/>
          <w:sz w:val="20"/>
          <w:szCs w:val="20"/>
        </w:rPr>
        <w:t>avec</w:t>
      </w:r>
      <w:proofErr w:type="gramEnd"/>
      <w:r w:rsidR="00B47DA0">
        <w:rPr>
          <w:rFonts w:ascii="Arial" w:hAnsi="Arial" w:cs="Arial"/>
          <w:sz w:val="20"/>
          <w:szCs w:val="20"/>
        </w:rPr>
        <w:t> :</w:t>
      </w:r>
    </w:p>
    <w:p w14:paraId="30E42032" w14:textId="759902B6" w:rsidR="00A84356" w:rsidRPr="00E26474" w:rsidRDefault="008B6E9F" w:rsidP="00B47DA0">
      <w:pPr>
        <w:pStyle w:val="Sansinterligne"/>
        <w:numPr>
          <w:ilvl w:val="0"/>
          <w:numId w:val="22"/>
        </w:numPr>
        <w:rPr>
          <w:sz w:val="20"/>
          <w:szCs w:val="20"/>
          <w:vertAlign w:val="superscript"/>
        </w:rPr>
      </w:pPr>
      <m:oMath>
        <m:r>
          <m:rPr>
            <m:nor/>
          </m:rPr>
          <w:rPr>
            <w:rFonts w:ascii="Arial" w:hAnsi="Arial" w:cs="Arial"/>
            <w:i/>
            <w:iCs/>
            <w:sz w:val="20"/>
            <w:szCs w:val="20"/>
          </w:rPr>
          <m:t>c(t)</m:t>
        </m:r>
      </m:oMath>
      <w:r w:rsidR="00522ED7">
        <w:rPr>
          <w:rFonts w:ascii="Arial" w:hAnsi="Arial" w:cs="Arial"/>
          <w:sz w:val="20"/>
          <w:szCs w:val="20"/>
        </w:rPr>
        <w:t xml:space="preserve"> : </w:t>
      </w:r>
      <w:r w:rsidR="00E26474" w:rsidRPr="00E26474">
        <w:rPr>
          <w:rFonts w:ascii="Arial" w:eastAsiaTheme="minorEastAsia" w:hAnsi="Arial" w:cs="Arial"/>
          <w:sz w:val="20"/>
          <w:szCs w:val="20"/>
        </w:rPr>
        <w:t xml:space="preserve">la concentration en </w:t>
      </w:r>
      <w:r w:rsidR="00E26474" w:rsidRPr="008F7DA5">
        <w:rPr>
          <w:rFonts w:ascii="Arial" w:eastAsiaTheme="minorEastAsia" w:hAnsi="Arial" w:cs="Arial"/>
          <w:sz w:val="20"/>
          <w:szCs w:val="20"/>
        </w:rPr>
        <w:t xml:space="preserve">ions </w:t>
      </w:r>
      <w:proofErr w:type="spellStart"/>
      <w:r w:rsidR="00E26474" w:rsidRPr="008F7DA5">
        <w:rPr>
          <w:rFonts w:ascii="Arial" w:hAnsi="Arial" w:cs="Arial"/>
          <w:sz w:val="20"/>
          <w:szCs w:val="20"/>
        </w:rPr>
        <w:t>peroxodisulfate</w:t>
      </w:r>
      <w:proofErr w:type="spellEnd"/>
      <w:r w:rsidR="00E26474" w:rsidRPr="008F7DA5">
        <w:rPr>
          <w:rFonts w:ascii="Arial" w:hAnsi="Arial" w:cs="Arial"/>
          <w:sz w:val="20"/>
          <w:szCs w:val="20"/>
        </w:rPr>
        <w:t xml:space="preserve"> à l’instant </w:t>
      </w:r>
      <w:r w:rsidR="00E26474" w:rsidRPr="00953527">
        <w:rPr>
          <w:rFonts w:ascii="Arial" w:hAnsi="Arial" w:cs="Arial"/>
          <w:i/>
          <w:iCs/>
          <w:sz w:val="20"/>
          <w:szCs w:val="20"/>
        </w:rPr>
        <w:t xml:space="preserve">t </w:t>
      </w:r>
      <w:r w:rsidR="00E26474" w:rsidRPr="008F7DA5">
        <w:rPr>
          <w:rFonts w:ascii="Arial" w:hAnsi="Arial" w:cs="Arial"/>
          <w:sz w:val="20"/>
          <w:szCs w:val="20"/>
        </w:rPr>
        <w:t xml:space="preserve">en </w:t>
      </w:r>
      <w:proofErr w:type="spellStart"/>
      <w:r w:rsidR="00E26474" w:rsidRPr="008F7DA5">
        <w:rPr>
          <w:rFonts w:ascii="Arial" w:hAnsi="Arial" w:cs="Arial"/>
          <w:sz w:val="20"/>
          <w:szCs w:val="20"/>
        </w:rPr>
        <w:t>mol</w:t>
      </w:r>
      <w:r w:rsidR="00522ED7">
        <w:rPr>
          <w:rFonts w:ascii="Arial" w:hAnsi="Arial" w:cs="Arial"/>
          <w:sz w:val="20"/>
          <w:szCs w:val="20"/>
        </w:rPr>
        <w:t>·</w:t>
      </w:r>
      <w:r w:rsidR="00E26474" w:rsidRPr="008F7DA5">
        <w:rPr>
          <w:rFonts w:ascii="Arial" w:hAnsi="Arial" w:cs="Arial"/>
          <w:sz w:val="20"/>
          <w:szCs w:val="20"/>
        </w:rPr>
        <w:t>L</w:t>
      </w:r>
      <w:proofErr w:type="spellEnd"/>
      <w:r w:rsidR="004B376C">
        <w:rPr>
          <w:vertAlign w:val="superscript"/>
        </w:rPr>
        <w:t>–</w:t>
      </w:r>
      <w:r w:rsidR="00BE4727" w:rsidRPr="008F7DA5">
        <w:rPr>
          <w:rFonts w:ascii="Arial" w:hAnsi="Arial" w:cs="Arial"/>
          <w:sz w:val="20"/>
          <w:szCs w:val="20"/>
          <w:vertAlign w:val="superscript"/>
        </w:rPr>
        <w:t>1</w:t>
      </w:r>
    </w:p>
    <w:p w14:paraId="5DF09A56" w14:textId="2DCF5D46" w:rsidR="00E26474" w:rsidRPr="00BE4727" w:rsidRDefault="000B6823" w:rsidP="00B47DA0">
      <w:pPr>
        <w:pStyle w:val="Sansinterligne"/>
        <w:numPr>
          <w:ilvl w:val="0"/>
          <w:numId w:val="21"/>
        </w:numPr>
        <w:rPr>
          <w:sz w:val="20"/>
          <w:szCs w:val="20"/>
        </w:rPr>
      </w:pP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c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0</m:t>
            </m:r>
          </m:sub>
        </m:sSub>
        <m:r>
          <m:rPr>
            <m:nor/>
          </m:rPr>
          <w:rPr>
            <w:rFonts w:ascii="Arial" w:hAnsi="Arial" w:cs="Arial"/>
            <w:sz w:val="20"/>
            <w:szCs w:val="20"/>
          </w:rPr>
          <m:t xml:space="preserve"> </m:t>
        </m:r>
      </m:oMath>
      <w:r w:rsidR="00522ED7">
        <w:rPr>
          <w:rFonts w:eastAsiaTheme="minorEastAsia"/>
          <w:sz w:val="20"/>
          <w:szCs w:val="20"/>
        </w:rPr>
        <w:t xml:space="preserve">: </w:t>
      </w:r>
      <w:r w:rsidR="00E26474" w:rsidRPr="00E26474">
        <w:rPr>
          <w:rFonts w:ascii="Arial" w:eastAsiaTheme="minorEastAsia" w:hAnsi="Arial" w:cs="Arial"/>
          <w:sz w:val="20"/>
          <w:szCs w:val="20"/>
        </w:rPr>
        <w:t xml:space="preserve">la concentration en </w:t>
      </w:r>
      <w:r w:rsidR="00E26474" w:rsidRPr="008F7DA5">
        <w:rPr>
          <w:rFonts w:ascii="Arial" w:eastAsiaTheme="minorEastAsia" w:hAnsi="Arial" w:cs="Arial"/>
          <w:sz w:val="20"/>
          <w:szCs w:val="20"/>
        </w:rPr>
        <w:t xml:space="preserve">ions </w:t>
      </w:r>
      <w:proofErr w:type="spellStart"/>
      <w:r w:rsidR="00E26474" w:rsidRPr="008F7DA5">
        <w:rPr>
          <w:rFonts w:ascii="Arial" w:hAnsi="Arial" w:cs="Arial"/>
          <w:sz w:val="20"/>
          <w:szCs w:val="20"/>
        </w:rPr>
        <w:t>peroxodisulfate</w:t>
      </w:r>
      <w:proofErr w:type="spellEnd"/>
      <w:r w:rsidR="00E26474" w:rsidRPr="008F7DA5">
        <w:rPr>
          <w:rFonts w:ascii="Arial" w:hAnsi="Arial" w:cs="Arial"/>
          <w:sz w:val="20"/>
          <w:szCs w:val="20"/>
        </w:rPr>
        <w:t xml:space="preserve"> à l’instant initial (</w:t>
      </w:r>
      <w:r w:rsidR="00E26474" w:rsidRPr="00953527">
        <w:rPr>
          <w:rFonts w:ascii="Arial" w:hAnsi="Arial" w:cs="Arial"/>
          <w:i/>
          <w:iCs/>
          <w:sz w:val="20"/>
          <w:szCs w:val="20"/>
        </w:rPr>
        <w:t>t</w:t>
      </w:r>
      <w:r w:rsidR="00953527">
        <w:rPr>
          <w:rFonts w:ascii="Arial" w:hAnsi="Arial" w:cs="Arial"/>
          <w:i/>
          <w:iCs/>
          <w:sz w:val="20"/>
          <w:szCs w:val="20"/>
        </w:rPr>
        <w:t xml:space="preserve"> </w:t>
      </w:r>
      <w:r w:rsidR="00E26474" w:rsidRPr="008F7DA5">
        <w:rPr>
          <w:rFonts w:ascii="Arial" w:hAnsi="Arial" w:cs="Arial"/>
          <w:sz w:val="20"/>
          <w:szCs w:val="20"/>
        </w:rPr>
        <w:t>=</w:t>
      </w:r>
      <w:r w:rsidR="00953527">
        <w:rPr>
          <w:rFonts w:ascii="Arial" w:hAnsi="Arial" w:cs="Arial"/>
          <w:sz w:val="20"/>
          <w:szCs w:val="20"/>
        </w:rPr>
        <w:t xml:space="preserve"> </w:t>
      </w:r>
      <w:r w:rsidR="00E26474" w:rsidRPr="008F7DA5">
        <w:rPr>
          <w:rFonts w:ascii="Arial" w:hAnsi="Arial" w:cs="Arial"/>
          <w:sz w:val="20"/>
          <w:szCs w:val="20"/>
        </w:rPr>
        <w:t>0)</w:t>
      </w:r>
      <w:r w:rsidR="00BE4727" w:rsidRPr="008F7DA5">
        <w:rPr>
          <w:rFonts w:ascii="Arial" w:hAnsi="Arial" w:cs="Arial"/>
          <w:sz w:val="20"/>
          <w:szCs w:val="20"/>
        </w:rPr>
        <w:t xml:space="preserve"> en </w:t>
      </w:r>
      <w:proofErr w:type="spellStart"/>
      <w:r w:rsidR="00BE4727" w:rsidRPr="008F7DA5">
        <w:rPr>
          <w:rFonts w:ascii="Arial" w:hAnsi="Arial" w:cs="Arial"/>
          <w:sz w:val="20"/>
          <w:szCs w:val="20"/>
        </w:rPr>
        <w:t>mol</w:t>
      </w:r>
      <w:r w:rsidR="00522ED7">
        <w:rPr>
          <w:rFonts w:ascii="Arial" w:hAnsi="Arial" w:cs="Arial"/>
          <w:sz w:val="20"/>
          <w:szCs w:val="20"/>
        </w:rPr>
        <w:t>·</w:t>
      </w:r>
      <w:r w:rsidR="00BE4727" w:rsidRPr="008F7DA5">
        <w:rPr>
          <w:rFonts w:ascii="Arial" w:hAnsi="Arial" w:cs="Arial"/>
          <w:sz w:val="20"/>
          <w:szCs w:val="20"/>
        </w:rPr>
        <w:t>L</w:t>
      </w:r>
      <w:proofErr w:type="spellEnd"/>
      <w:r w:rsidR="004B376C">
        <w:rPr>
          <w:vertAlign w:val="superscript"/>
        </w:rPr>
        <w:t>–</w:t>
      </w:r>
      <w:r w:rsidR="00BE4727" w:rsidRPr="008F7DA5">
        <w:rPr>
          <w:rFonts w:ascii="Arial" w:hAnsi="Arial" w:cs="Arial"/>
          <w:sz w:val="20"/>
          <w:szCs w:val="20"/>
          <w:vertAlign w:val="superscript"/>
        </w:rPr>
        <w:t>1</w:t>
      </w:r>
    </w:p>
    <w:p w14:paraId="71A69DBB" w14:textId="3C118317" w:rsidR="00E26474" w:rsidRPr="005474E5" w:rsidRDefault="00E26474" w:rsidP="00B47DA0">
      <w:pPr>
        <w:pStyle w:val="Sansinterligne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proofErr w:type="gramStart"/>
      <w:r w:rsidRPr="00953527">
        <w:rPr>
          <w:rFonts w:cstheme="minorHAnsi"/>
          <w:sz w:val="24"/>
          <w:szCs w:val="24"/>
        </w:rPr>
        <w:t>τ</w:t>
      </w:r>
      <w:proofErr w:type="gramEnd"/>
      <w:r w:rsidR="00522ED7">
        <w:rPr>
          <w:rFonts w:ascii="Arial" w:hAnsi="Arial" w:cs="Arial"/>
          <w:sz w:val="20"/>
          <w:szCs w:val="20"/>
        </w:rPr>
        <w:t xml:space="preserve"> : </w:t>
      </w:r>
      <w:r w:rsidRPr="005474E5">
        <w:rPr>
          <w:rFonts w:ascii="Arial" w:hAnsi="Arial" w:cs="Arial"/>
          <w:sz w:val="20"/>
          <w:szCs w:val="20"/>
        </w:rPr>
        <w:t>la constante de temps en s</w:t>
      </w:r>
      <w:bookmarkStart w:id="5" w:name="_GoBack"/>
      <w:bookmarkEnd w:id="5"/>
    </w:p>
    <w:p w14:paraId="262F852C" w14:textId="7A9FB84F" w:rsidR="00A84356" w:rsidRDefault="00A84356" w:rsidP="00A84356">
      <w:pPr>
        <w:pStyle w:val="Sansinterligne"/>
        <w:rPr>
          <w:rFonts w:ascii="Arial" w:hAnsi="Arial" w:cs="Arial"/>
        </w:rPr>
      </w:pPr>
    </w:p>
    <w:p w14:paraId="7B0E40CE" w14:textId="76B3013D" w:rsidR="0095567E" w:rsidRPr="00535F8F" w:rsidRDefault="0095567E" w:rsidP="00A84356">
      <w:pPr>
        <w:pStyle w:val="Sansinterligne"/>
        <w:rPr>
          <w:rFonts w:ascii="Arial" w:hAnsi="Arial" w:cs="Arial"/>
        </w:rPr>
      </w:pPr>
    </w:p>
    <w:p w14:paraId="0814C17A" w14:textId="1655B608" w:rsidR="00A84356" w:rsidRPr="00423E66" w:rsidRDefault="00A84356" w:rsidP="00A84356">
      <w:pPr>
        <w:pStyle w:val="ECEcorps"/>
        <w:rPr>
          <w:b/>
          <w:bCs/>
          <w:sz w:val="24"/>
          <w:szCs w:val="24"/>
          <w:u w:val="single"/>
        </w:rPr>
      </w:pPr>
      <w:r w:rsidRPr="00423E66">
        <w:rPr>
          <w:b/>
          <w:bCs/>
          <w:sz w:val="24"/>
          <w:szCs w:val="24"/>
          <w:u w:val="single"/>
        </w:rPr>
        <w:t>Temps de demi-réaction</w:t>
      </w:r>
      <w:r w:rsidR="00522ED7" w:rsidRPr="001A54D9">
        <w:rPr>
          <w:b/>
          <w:bCs/>
          <w:sz w:val="24"/>
          <w:szCs w:val="24"/>
        </w:rPr>
        <w:t> </w:t>
      </w:r>
    </w:p>
    <w:p w14:paraId="7201498E" w14:textId="14A59D51" w:rsidR="00522ED7" w:rsidRDefault="00522ED7" w:rsidP="00A84356">
      <w:pPr>
        <w:pStyle w:val="Sansinterligne"/>
        <w:rPr>
          <w:rFonts w:ascii="Arial" w:hAnsi="Arial" w:cs="Arial"/>
          <w:sz w:val="20"/>
          <w:szCs w:val="20"/>
        </w:rPr>
      </w:pPr>
    </w:p>
    <w:p w14:paraId="73553E12" w14:textId="713508A6" w:rsidR="00A84356" w:rsidRPr="008C659A" w:rsidRDefault="001A54D9" w:rsidP="00A84356">
      <w:pPr>
        <w:pStyle w:val="Sansinterligne"/>
        <w:rPr>
          <w:rFonts w:ascii="Arial" w:hAnsi="Arial" w:cs="Arial"/>
          <w:sz w:val="20"/>
          <w:szCs w:val="20"/>
        </w:rPr>
      </w:pPr>
      <w:r w:rsidRPr="008C659A">
        <w:rPr>
          <w:rFonts w:ascii="Arial" w:hAnsi="Arial" w:cs="Arial"/>
          <w:sz w:val="20"/>
          <w:szCs w:val="20"/>
        </w:rPr>
        <w:t>Dans la situation étudiée l</w:t>
      </w:r>
      <w:r w:rsidR="00A84356" w:rsidRPr="008C659A">
        <w:rPr>
          <w:rFonts w:ascii="Arial" w:hAnsi="Arial" w:cs="Arial"/>
          <w:sz w:val="20"/>
          <w:szCs w:val="20"/>
        </w:rPr>
        <w:t xml:space="preserve">e temps de demi-réaction </w:t>
      </w: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t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 xml:space="preserve">1/2 </m:t>
            </m:r>
          </m:sub>
        </m:sSub>
      </m:oMath>
      <w:r w:rsidR="00A84356" w:rsidRPr="008C659A">
        <w:rPr>
          <w:rFonts w:ascii="Arial" w:hAnsi="Arial" w:cs="Arial"/>
          <w:sz w:val="20"/>
          <w:szCs w:val="20"/>
        </w:rPr>
        <w:t xml:space="preserve">est la durée nécessaire pour que </w:t>
      </w:r>
      <w:r w:rsidRPr="008C659A">
        <w:rPr>
          <w:rFonts w:ascii="Arial" w:hAnsi="Arial" w:cs="Arial"/>
          <w:sz w:val="20"/>
          <w:szCs w:val="20"/>
        </w:rPr>
        <w:t xml:space="preserve">la concentration en ions </w:t>
      </w:r>
      <w:proofErr w:type="spellStart"/>
      <w:r w:rsidRPr="008C659A">
        <w:rPr>
          <w:rFonts w:ascii="Arial" w:hAnsi="Arial" w:cs="Arial"/>
          <w:sz w:val="20"/>
          <w:szCs w:val="20"/>
        </w:rPr>
        <w:t>peroxodisulfate</w:t>
      </w:r>
      <w:proofErr w:type="spellEnd"/>
      <w:r w:rsidRPr="008C659A">
        <w:rPr>
          <w:rFonts w:ascii="Arial" w:hAnsi="Arial" w:cs="Arial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sz w:val="20"/>
                <w:szCs w:val="20"/>
                <w:lang w:val="en-US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S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2</m:t>
            </m:r>
          </m:sub>
        </m:sSub>
        <m:sSubSup>
          <m:sSubSupPr>
            <m:ctrlPr>
              <w:rPr>
                <w:rFonts w:ascii="Cambria Math" w:hAnsi="Cambria Math" w:cs="Arial"/>
                <w:sz w:val="20"/>
                <w:szCs w:val="20"/>
                <w:lang w:val="en-US"/>
              </w:rPr>
            </m:ctrlPr>
          </m:sSub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O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8</m:t>
            </m:r>
          </m:sub>
          <m:sup>
            <m:r>
              <w:rPr>
                <w:rFonts w:ascii="Cambria Math" w:hAnsi="Cambria Math" w:cs="Arial"/>
                <w:sz w:val="20"/>
                <w:szCs w:val="20"/>
              </w:rPr>
              <m:t>2-</m:t>
            </m:r>
          </m:sup>
        </m:sSubSup>
      </m:oMath>
      <w:r w:rsidRPr="008C659A">
        <w:rPr>
          <w:rFonts w:ascii="Arial" w:hAnsi="Arial" w:cs="Arial"/>
          <w:sz w:val="20"/>
          <w:szCs w:val="20"/>
        </w:rPr>
        <w:t xml:space="preserve"> </w:t>
      </w:r>
      <w:r w:rsidR="00A84356" w:rsidRPr="008C659A">
        <w:rPr>
          <w:rFonts w:ascii="Arial" w:hAnsi="Arial" w:cs="Arial"/>
          <w:sz w:val="20"/>
          <w:szCs w:val="20"/>
        </w:rPr>
        <w:t xml:space="preserve">atteigne la moitié de sa valeur </w:t>
      </w:r>
      <w:r w:rsidRPr="008C659A">
        <w:rPr>
          <w:rFonts w:ascii="Arial" w:hAnsi="Arial" w:cs="Arial"/>
          <w:sz w:val="20"/>
          <w:szCs w:val="20"/>
        </w:rPr>
        <w:t>initiale :</w:t>
      </w:r>
    </w:p>
    <w:p w14:paraId="21F1911E" w14:textId="5428715D" w:rsidR="001A54D9" w:rsidRDefault="001A54D9" w:rsidP="00A84356">
      <w:pPr>
        <w:pStyle w:val="Sansinterligne"/>
        <w:rPr>
          <w:rFonts w:ascii="Arial" w:hAnsi="Arial" w:cs="Arial"/>
          <w:sz w:val="20"/>
          <w:szCs w:val="20"/>
        </w:rPr>
      </w:pPr>
    </w:p>
    <w:p w14:paraId="2B4A79E0" w14:textId="0EB0859C" w:rsidR="001A54D9" w:rsidRPr="00992994" w:rsidRDefault="001047C0" w:rsidP="00A84356">
      <w:pPr>
        <w:pStyle w:val="Sansinterligne"/>
        <w:rPr>
          <w:rFonts w:ascii="Arial" w:hAnsi="Arial" w:cs="Arial"/>
          <w:sz w:val="20"/>
          <w:szCs w:val="20"/>
        </w:rPr>
      </w:pPr>
      <m:oMathPara>
        <m:oMath>
          <m:r>
            <w:rPr>
              <w:rFonts w:ascii="Cambria Math" w:hAnsi="Cambria Math" w:cs="Arial"/>
              <w:sz w:val="20"/>
              <w:szCs w:val="20"/>
            </w:rPr>
            <m:t>c(</m:t>
          </m:r>
          <m:sSub>
            <m:sSubPr>
              <m:ctrlPr>
                <w:rPr>
                  <w:rFonts w:ascii="Cambria Math" w:hAnsi="Cambria Math" w:cs="Arial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Arial"/>
                  <w:sz w:val="20"/>
                  <w:szCs w:val="20"/>
                </w:rPr>
                <m:t>t</m:t>
              </m:r>
            </m:e>
            <m:sub>
              <m:r>
                <w:rPr>
                  <w:rFonts w:ascii="Cambria Math" w:hAnsi="Cambria Math" w:cs="Arial"/>
                  <w:sz w:val="20"/>
                  <w:szCs w:val="20"/>
                </w:rPr>
                <m:t>1/2</m:t>
              </m:r>
            </m:sub>
          </m:sSub>
          <m:r>
            <w:rPr>
              <w:rFonts w:ascii="Cambria Math" w:hAnsi="Cambria Math" w:cs="Arial"/>
              <w:sz w:val="20"/>
              <w:szCs w:val="20"/>
            </w:rPr>
            <m:t>)</m:t>
          </m:r>
          <m:r>
            <m:rPr>
              <m:nor/>
            </m:rPr>
            <w:rPr>
              <w:rFonts w:ascii="Arial" w:hAnsi="Arial" w:cs="Arial"/>
              <w:sz w:val="20"/>
              <w:szCs w:val="20"/>
            </w:rPr>
            <m:t xml:space="preserve"> = </m:t>
          </m:r>
          <m:f>
            <m:fPr>
              <m:ctrlPr>
                <w:rPr>
                  <w:rFonts w:ascii="Cambria Math" w:hAnsi="Cambria Math" w:cs="Arial"/>
                  <w:i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Arial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Arial" w:hAnsi="Arial" w:cs="Arial"/>
                      <w:sz w:val="20"/>
                      <w:szCs w:val="20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="Arial" w:hAnsi="Arial" w:cs="Arial"/>
                      <w:sz w:val="20"/>
                      <w:szCs w:val="20"/>
                    </w:rPr>
                    <m:t>0</m:t>
                  </m:r>
                </m:sub>
              </m:sSub>
            </m:num>
            <m:den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>2</m:t>
              </m:r>
            </m:den>
          </m:f>
        </m:oMath>
      </m:oMathPara>
    </w:p>
    <w:p w14:paraId="0F1C5328" w14:textId="0066FBAD" w:rsidR="009C0096" w:rsidRDefault="009C0096" w:rsidP="00D80F4E">
      <w:pPr>
        <w:pStyle w:val="ECEcorps"/>
      </w:pPr>
    </w:p>
    <w:p w14:paraId="4D28927E" w14:textId="04EBD0FB" w:rsidR="005474E5" w:rsidRPr="00D80F4E" w:rsidRDefault="005474E5" w:rsidP="00D80F4E">
      <w:pPr>
        <w:pStyle w:val="ECEcorps"/>
      </w:pPr>
    </w:p>
    <w:p w14:paraId="2F3A7919" w14:textId="1A99CDE8" w:rsidR="00C96978" w:rsidRPr="00EF5844" w:rsidRDefault="00C96978" w:rsidP="000E1CDA">
      <w:pPr>
        <w:pStyle w:val="ECEtitre"/>
        <w:jc w:val="left"/>
        <w:rPr>
          <w:sz w:val="24"/>
          <w:szCs w:val="24"/>
        </w:rPr>
      </w:pPr>
      <w:r w:rsidRPr="00EF5844">
        <w:rPr>
          <w:sz w:val="24"/>
          <w:szCs w:val="24"/>
        </w:rPr>
        <w:t>Montage permettant d’étudier la décharge d’un condensateur à l’aide d’un</w:t>
      </w:r>
      <w:r w:rsidR="00094518">
        <w:rPr>
          <w:sz w:val="24"/>
          <w:szCs w:val="24"/>
        </w:rPr>
        <w:t xml:space="preserve"> </w:t>
      </w:r>
      <w:r w:rsidRPr="00EF5844">
        <w:rPr>
          <w:sz w:val="24"/>
          <w:szCs w:val="24"/>
        </w:rPr>
        <w:t>microcontrôleur</w:t>
      </w:r>
      <w:r w:rsidRPr="00EF5844">
        <w:rPr>
          <w:sz w:val="24"/>
          <w:szCs w:val="24"/>
          <w:u w:val="none"/>
        </w:rPr>
        <w:t xml:space="preserve"> </w:t>
      </w:r>
    </w:p>
    <w:p w14:paraId="714490C4" w14:textId="73CDBF49" w:rsidR="00C96978" w:rsidRPr="003A114B" w:rsidRDefault="00C96978" w:rsidP="00C96978">
      <w:pPr>
        <w:pStyle w:val="ECEcorps"/>
      </w:pPr>
    </w:p>
    <w:p w14:paraId="7388E0E0" w14:textId="21BB8E3E" w:rsidR="00452C08" w:rsidRDefault="00452C08" w:rsidP="00452C08">
      <w:pPr>
        <w:pStyle w:val="ECEcorps"/>
      </w:pPr>
      <w:r>
        <w:t xml:space="preserve">Le dispositif comporte une </w:t>
      </w:r>
      <w:r w:rsidRPr="006554E1">
        <w:t xml:space="preserve">carte </w:t>
      </w:r>
      <w:bookmarkStart w:id="6" w:name="_Hlk38989718"/>
      <w:r w:rsidRPr="00EF3E1A">
        <w:rPr>
          <w:u w:val="single"/>
        </w:rPr>
        <w:t>microcontrôleur</w:t>
      </w:r>
      <w:bookmarkStart w:id="7" w:name="_Hlk38989727"/>
      <w:bookmarkEnd w:id="6"/>
      <w:r>
        <w:t xml:space="preserve"> </w:t>
      </w:r>
      <w:proofErr w:type="spellStart"/>
      <w:r w:rsidR="001D346B">
        <w:rPr>
          <w:b/>
        </w:rPr>
        <w:t>A</w:t>
      </w:r>
      <w:r w:rsidR="008C659A">
        <w:rPr>
          <w:b/>
        </w:rPr>
        <w:t>rduino</w:t>
      </w:r>
      <w:proofErr w:type="spellEnd"/>
      <w:r>
        <w:t xml:space="preserve"> </w:t>
      </w:r>
      <w:r w:rsidRPr="006554E1">
        <w:t>(non représentée)</w:t>
      </w:r>
      <w:bookmarkEnd w:id="7"/>
      <w:r w:rsidRPr="006554E1">
        <w:t xml:space="preserve">, seules les connexions vers les broches </w:t>
      </w:r>
      <w:r>
        <w:t xml:space="preserve">de la carte </w:t>
      </w:r>
      <w:r w:rsidRPr="006554E1">
        <w:t>sont schématisées</w:t>
      </w:r>
      <w:r>
        <w:t>.</w:t>
      </w:r>
    </w:p>
    <w:p w14:paraId="3EF6EF04" w14:textId="2D4C48E8" w:rsidR="00C96978" w:rsidRDefault="004B79F3" w:rsidP="00C96978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970014" wp14:editId="453A9677">
                <wp:simplePos x="0" y="0"/>
                <wp:positionH relativeFrom="column">
                  <wp:posOffset>4265295</wp:posOffset>
                </wp:positionH>
                <wp:positionV relativeFrom="paragraph">
                  <wp:posOffset>197485</wp:posOffset>
                </wp:positionV>
                <wp:extent cx="2382520" cy="934720"/>
                <wp:effectExtent l="0" t="0" r="0" b="0"/>
                <wp:wrapSquare wrapText="bothSides"/>
                <wp:docPr id="323" name="Zone de texte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2520" cy="934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0306A7" w14:textId="65741A6B" w:rsidR="009E1B37" w:rsidRPr="009E1B37" w:rsidRDefault="009E1B37" w:rsidP="009E1B37">
                            <w:pPr>
                              <w:pStyle w:val="ECEcorps"/>
                              <w:ind w:right="16"/>
                              <w:jc w:val="left"/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E1B37">
                              <w:rPr>
                                <w:noProof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2DB4A0FA" wp14:editId="05906A5F">
                                  <wp:extent cx="314325" cy="288925"/>
                                  <wp:effectExtent l="0" t="0" r="9525" b="0"/>
                                  <wp:docPr id="226" name="Image 226" descr="atten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6" name="Image 226" descr="attention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325" cy="288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E1B37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Il est impératif de respecter la polarité du condensateur électrolytique lors de son branchement dans le circuit.</w:t>
                            </w:r>
                          </w:p>
                          <w:p w14:paraId="378377F4" w14:textId="3E2325F6" w:rsidR="009E1B37" w:rsidRPr="009E1B37" w:rsidRDefault="009E1B37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2970014" id="_x0000_t202" coordsize="21600,21600" o:spt="202" path="m,l,21600r21600,l21600,xe">
                <v:stroke joinstyle="miter"/>
                <v:path gradientshapeok="t" o:connecttype="rect"/>
              </v:shapetype>
              <v:shape id="Zone de texte 323" o:spid="_x0000_s1026" type="#_x0000_t202" style="position:absolute;left:0;text-align:left;margin-left:335.85pt;margin-top:15.55pt;width:187.6pt;height:73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" fillcolor="white [3201]" stroked="f" strokeweight=".5pt">
                <v:textbox>
                  <w:txbxContent>
                    <w:p w14:paraId="7B0306A7" w14:textId="65741A6B" w:rsidR="009E1B37" w:rsidRPr="009E1B37" w:rsidRDefault="009E1B37" w:rsidP="009E1B37">
                      <w:pPr>
                        <w:pStyle w:val="ECEcorps"/>
                        <w:ind w:right="16"/>
                        <w:jc w:val="left"/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9E1B37">
                        <w:rPr>
                          <w:noProof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2DB4A0FA" wp14:editId="05906A5F">
                            <wp:extent cx="314325" cy="288925"/>
                            <wp:effectExtent l="0" t="0" r="9525" b="0"/>
                            <wp:docPr id="226" name="Image 226" descr="atten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6" name="Image 226" descr="attention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325" cy="288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E1B37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Il est impératif de respecter la polarité du condensateur électrolytique lors de son branchement dans le circuit.</w:t>
                      </w:r>
                    </w:p>
                    <w:p w14:paraId="378377F4" w14:textId="3E2325F6" w:rsidR="009E1B37" w:rsidRPr="009E1B37" w:rsidRDefault="009E1B37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anchor distT="0" distB="0" distL="114300" distR="114300" simplePos="0" relativeHeight="251675648" behindDoc="0" locked="0" layoutInCell="1" allowOverlap="1" wp14:anchorId="756E198A" wp14:editId="6CBEE446">
                <wp:simplePos x="0" y="0"/>
                <wp:positionH relativeFrom="column">
                  <wp:posOffset>-1905</wp:posOffset>
                </wp:positionH>
                <wp:positionV relativeFrom="paragraph">
                  <wp:posOffset>158115</wp:posOffset>
                </wp:positionV>
                <wp:extent cx="4343400" cy="1610360"/>
                <wp:effectExtent l="0" t="0" r="0" b="8890"/>
                <wp:wrapSquare wrapText="bothSides"/>
                <wp:docPr id="21" name="Zone de dessin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g:wgp>
                        <wpg:cNvPr id="2" name="Groupe 27"/>
                        <wpg:cNvGrpSpPr/>
                        <wpg:grpSpPr>
                          <a:xfrm>
                            <a:off x="1088145" y="213126"/>
                            <a:ext cx="2051725" cy="1070860"/>
                            <a:chOff x="262588" y="123190"/>
                            <a:chExt cx="2051725" cy="1070860"/>
                          </a:xfrm>
                        </wpg:grpSpPr>
                        <wpg:grpSp>
                          <wpg:cNvPr id="8" name="Groupe 33"/>
                          <wpg:cNvGrpSpPr/>
                          <wpg:grpSpPr>
                            <a:xfrm>
                              <a:off x="597190" y="123190"/>
                              <a:ext cx="1155410" cy="1070860"/>
                              <a:chOff x="597190" y="123190"/>
                              <a:chExt cx="1155410" cy="1070860"/>
                            </a:xfrm>
                          </wpg:grpSpPr>
                          <wps:wsp>
                            <wps:cNvPr id="10" name="Connecteur droit 35"/>
                            <wps:cNvCnPr/>
                            <wps:spPr>
                              <a:xfrm>
                                <a:off x="1749425" y="123190"/>
                                <a:ext cx="2540" cy="5048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" name="Connecteur droit 40"/>
                            <wps:cNvCnPr/>
                            <wps:spPr>
                              <a:xfrm>
                                <a:off x="1750060" y="803508"/>
                                <a:ext cx="2540" cy="390542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" name="Rectangle 34"/>
                            <wps:cNvSpPr/>
                            <wps:spPr>
                              <a:xfrm rot="16200000">
                                <a:off x="368590" y="535492"/>
                                <a:ext cx="695325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6" name="Connecteur droit 29"/>
                          <wps:cNvCnPr/>
                          <wps:spPr>
                            <a:xfrm flipV="1">
                              <a:off x="262588" y="124194"/>
                              <a:ext cx="2051725" cy="132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8" name="Connecteur droit 45"/>
                        <wps:cNvCnPr/>
                        <wps:spPr>
                          <a:xfrm>
                            <a:off x="2348582" y="722396"/>
                            <a:ext cx="44767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Connecteur droit 46"/>
                        <wps:cNvCnPr/>
                        <wps:spPr>
                          <a:xfrm>
                            <a:off x="2348582" y="885251"/>
                            <a:ext cx="44767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necteur droit 4"/>
                        <wps:cNvCnPr/>
                        <wps:spPr>
                          <a:xfrm>
                            <a:off x="1527639" y="214396"/>
                            <a:ext cx="0" cy="182432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Connecteur droit 23"/>
                        <wps:cNvCnPr/>
                        <wps:spPr>
                          <a:xfrm flipV="1">
                            <a:off x="1527639" y="1264920"/>
                            <a:ext cx="1612231" cy="19066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 flipV="1">
                            <a:off x="1537799" y="1092153"/>
                            <a:ext cx="0" cy="193103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Zone de texte 18"/>
                        <wps:cNvSpPr txBox="1"/>
                        <wps:spPr>
                          <a:xfrm>
                            <a:off x="2975435" y="40566"/>
                            <a:ext cx="1075055" cy="4051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305FB6A2" w14:textId="69DD670A" w:rsidR="009E1B37" w:rsidRDefault="009E1B37" w:rsidP="00094518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 w:rsidR="008C659A">
                                <w:rPr>
                                  <w:b/>
                                  <w:bCs/>
                                </w:rPr>
                                <w:t>A0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4653" y="49602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EE400A" w14:textId="77777777" w:rsidR="009E1B37" w:rsidRDefault="009E1B37" w:rsidP="009E1B37"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5617" y="879767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1B9BA4" w14:textId="77777777" w:rsidR="009E1B37" w:rsidRDefault="009E1B37" w:rsidP="009E1B37"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796257" y="684523"/>
                            <a:ext cx="98361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2EE4E0" w14:textId="77777777" w:rsidR="009E1B37" w:rsidRDefault="009E1B37" w:rsidP="009E1B37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BE3E3E">
                                <w:t>= 1000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631" y="632459"/>
                            <a:ext cx="481162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0F60B6" w14:textId="77777777" w:rsidR="009E1B37" w:rsidRDefault="009E1B37" w:rsidP="009E1B37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0" name="Connecteur droit avec flèche 320"/>
                        <wps:cNvCnPr/>
                        <wps:spPr>
                          <a:xfrm flipV="1">
                            <a:off x="2267407" y="496048"/>
                            <a:ext cx="0" cy="61263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2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883467" y="67873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FDD8D7" w14:textId="0C1B56EC" w:rsidR="009E1B37" w:rsidRDefault="006009D5" w:rsidP="009E1B37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 w:rsidR="009E1B37"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proofErr w:type="gramEnd"/>
                              <w:r w:rsidR="009E1B37"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2" name="Zone de texte 18"/>
                        <wps:cNvSpPr txBox="1"/>
                        <wps:spPr>
                          <a:xfrm>
                            <a:off x="35999" y="36602"/>
                            <a:ext cx="1075055" cy="404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0E74AF30" w14:textId="025847BE" w:rsidR="009E1B37" w:rsidRDefault="009E1B37" w:rsidP="00094518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 w:rsidR="008C659A">
                                <w:rPr>
                                  <w:b/>
                                  <w:bCs/>
                                </w:rPr>
                                <w:t>3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Zone de texte 18"/>
                        <wps:cNvSpPr txBox="1"/>
                        <wps:spPr>
                          <a:xfrm>
                            <a:off x="3009265" y="1108678"/>
                            <a:ext cx="1161415" cy="42548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4BF5F810" w14:textId="77777777" w:rsidR="004B79F3" w:rsidRDefault="004B79F3" w:rsidP="00094518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56E198A" id="Zone de dessin 20" o:spid="_x0000_s1027" editas="canvas" style="position:absolute;left:0;text-align:left;margin-left:-.15pt;margin-top:12.45pt;width:342pt;height:126.8pt;z-index:251675648;mso-width-relative:margin;mso-height-relative:margin" coordsize="43434,16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43434;height:16103;visibility:visible;mso-wrap-style:square" filled="t">
                  <v:fill o:detectmouseclick="t"/>
                  <v:path o:connecttype="none"/>
                </v:shape>
                <v:group id="Groupe 27" o:spid="_x0000_s1029" style="position:absolute;left:10881;top:2131;width:20517;height:10708" coordorigin="2625,1231" coordsize="20517,10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e 33" o:spid="_x0000_s1030" style="position:absolute;left:5971;top:1231;width:11555;height:10709" coordorigin="5971,1231" coordsize="11554,10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v:line id="Connecteur droit 35" o:spid="_x0000_s1031" style="position:absolute;visibility:visible;mso-wrap-style:square" from="17494,1231" to="17519,6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" strokecolor="black [3040]" strokeweight="1.5pt"/>
                    <v:line id="Connecteur droit 40" o:spid="_x0000_s1032" style="position:absolute;visibility:visible;mso-wrap-style:square" from="17500,8035" to="17526,11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" strokecolor="black [3040]" strokeweight="1.5pt"/>
                    <v:rect id="Rectangle 34" o:spid="_x0000_s1033" style="position:absolute;left:3685;top:5354;width:6954;height:2382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" fillcolor="white [3212]" strokecolor="black [3213]" strokeweight="2pt"/>
                  </v:group>
                  <v:line id="Connecteur droit 29" o:spid="_x0000_s1034" style="position:absolute;flip:y;visibility:visible;mso-wrap-style:square" from="2625,1241" to="23143,12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" strokecolor="black [3040]" strokeweight="1.5pt"/>
                </v:group>
                <v:line id="Connecteur droit 45" o:spid="_x0000_s1035" style="position:absolute;visibility:visible;mso-wrap-style:square" from="23485,7223" to="27962,7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" strokecolor="black [3213]" strokeweight="1.5pt"/>
                <v:line id="Connecteur droit 46" o:spid="_x0000_s1036" style="position:absolute;visibility:visible;mso-wrap-style:square" from="23485,8852" to="27962,8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" strokecolor="black [3213]" strokeweight="1.5pt"/>
                <v:line id="Connecteur droit 4" o:spid="_x0000_s1037" style="position:absolute;visibility:visible;mso-wrap-style:square" from="15276,2143" to="15276,3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" strokecolor="black [3040]" strokeweight="1.5pt"/>
                <v:line id="Connecteur droit 23" o:spid="_x0000_s1038" style="position:absolute;flip:y;visibility:visible;mso-wrap-style:square" from="15276,12649" to="31398,128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" strokecolor="black [3040]" strokeweight="1.5pt"/>
                <v:line id="Connecteur droit 26" o:spid="_x0000_s1039" style="position:absolute;flip:y;visibility:visible;mso-wrap-style:square" from="15377,10921" to="15377,12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" strokecolor="black [3040]" strokeweight="1.5pt"/>
                <v:shape id="Zone de texte 18" o:spid="_x0000_s1040" type="#_x0000_t202" style="position:absolute;left:29754;top:405;width:10750;height:4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305FB6A2" w14:textId="69DD670A" w:rsidR="009E1B37" w:rsidRDefault="009E1B37" w:rsidP="00094518">
                        <w:pPr>
                          <w:jc w:val="left"/>
                        </w:pPr>
                        <w:r>
                          <w:t xml:space="preserve">Vers la broche </w:t>
                        </w:r>
                        <w:r w:rsidR="008C659A">
                          <w:rPr>
                            <w:b/>
                            <w:bCs/>
                          </w:rPr>
                          <w:t>A0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2" o:spid="_x0000_s1041" type="#_x0000_t202" style="position:absolute;left:25746;top:4960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aGD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GPT&#10;l/QD9PYfAAD//wMAUEsBAi0AFAAGAAgAAAAhANvh9svuAAAAhQEAABMAAAAAAAAAAAAAAAAAAAAA&#10;AFtDb250ZW50X1R5cGVzXS54bWxQSwECLQAUAAYACAAAACEAWvQsW78AAAAVAQAACwAAAAAAAAAA&#10;AAAAAAAfAQAAX3JlbHMvLnJlbHNQSwECLQAUAAYACAAAACEA+pmhg70AAADbAAAADwAAAAAAAAAA&#10;AAAAAAAHAgAAZHJzL2Rvd25yZXYueG1sUEsFBgAAAAADAAMAtwAAAPECAAAAAA==&#10;" filled="f" stroked="f">
                  <v:textbox style="mso-fit-shape-to-text:t">
                    <w:txbxContent>
                      <w:p w14:paraId="62EE400A" w14:textId="77777777" w:rsidR="009E1B37" w:rsidRDefault="009E1B37" w:rsidP="009E1B37"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42" type="#_x0000_t202" style="position:absolute;left:25756;top:8797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691B9BA4" w14:textId="77777777" w:rsidR="009E1B37" w:rsidRDefault="009E1B37" w:rsidP="009E1B37"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27962;top:6845;width:983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14:paraId="632EE4E0" w14:textId="77777777" w:rsidR="009E1B37" w:rsidRDefault="009E1B37" w:rsidP="009E1B37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BE3E3E">
                          <w:t>= 1000 µF</w:t>
                        </w:r>
                      </w:p>
                    </w:txbxContent>
                  </v:textbox>
                </v:shape>
                <v:shape id="Zone de texte 2" o:spid="_x0000_s1044" type="#_x0000_t202" style="position:absolute;left:11436;top:6324;width:4811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190F60B6" w14:textId="77777777" w:rsidR="009E1B37" w:rsidRDefault="009E1B37" w:rsidP="009E1B37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20" o:spid="_x0000_s1045" type="#_x0000_t32" style="position:absolute;left:22674;top:4960;width:0;height:612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">
                  <v:stroke endarrow="block"/>
                </v:shape>
                <v:shape id="Zone de texte 2" o:spid="_x0000_s1046" type="#_x0000_t202" style="position:absolute;left:18834;top:6787;width:5995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" filled="f" stroked="f">
                  <v:textbox style="mso-fit-shape-to-text:t">
                    <w:txbxContent>
                      <w:p w14:paraId="7DFDD8D7" w14:textId="0C1B56EC" w:rsidR="009E1B37" w:rsidRDefault="006009D5" w:rsidP="009E1B37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 w:rsidR="009E1B37"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 w:rsidR="009E1B37"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 id="Zone de texte 18" o:spid="_x0000_s1047" type="#_x0000_t202" style="position:absolute;left:359;top:366;width:10751;height:40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" fillcolor="window" strokeweight=".5pt">
                  <v:stroke dashstyle="dash"/>
                  <v:textbox>
                    <w:txbxContent>
                      <w:p w14:paraId="0E74AF30" w14:textId="025847BE" w:rsidR="009E1B37" w:rsidRDefault="009E1B37" w:rsidP="00094518">
                        <w:pPr>
                          <w:jc w:val="left"/>
                        </w:pPr>
                        <w:r>
                          <w:t xml:space="preserve">Vers la broche </w:t>
                        </w:r>
                        <w:r w:rsidR="008C659A">
                          <w:rPr>
                            <w:b/>
                            <w:bCs/>
                          </w:rPr>
                          <w:t>3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8" type="#_x0000_t202" style="position:absolute;left:30092;top:11086;width:11614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" fillcolor="window" strokeweight=".5pt">
                  <v:stroke dashstyle="dash"/>
                  <v:textbox>
                    <w:txbxContent>
                      <w:p w14:paraId="4BF5F810" w14:textId="77777777" w:rsidR="004B79F3" w:rsidRDefault="004B79F3" w:rsidP="00094518">
                        <w:pPr>
                          <w:jc w:val="left"/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23C48FE" w14:textId="688ABB9C" w:rsidR="00C96978" w:rsidRDefault="00C96978" w:rsidP="00C96978">
      <w:pPr>
        <w:pStyle w:val="ECEcorps"/>
      </w:pPr>
    </w:p>
    <w:p w14:paraId="7DC8F842" w14:textId="3F4D757B" w:rsidR="00C96978" w:rsidRDefault="00C96978" w:rsidP="00C96978">
      <w:pPr>
        <w:pStyle w:val="ECEcorps"/>
      </w:pPr>
    </w:p>
    <w:p w14:paraId="21E900D4" w14:textId="6295C213" w:rsidR="00C96978" w:rsidRDefault="00C96978" w:rsidP="00C96978">
      <w:pPr>
        <w:pStyle w:val="ECEcorps"/>
      </w:pPr>
    </w:p>
    <w:p w14:paraId="26432BEB" w14:textId="77777777" w:rsidR="004B79F3" w:rsidRDefault="004B79F3" w:rsidP="00C96978">
      <w:pPr>
        <w:pStyle w:val="ECEcorps"/>
      </w:pPr>
    </w:p>
    <w:p w14:paraId="4169EEF7" w14:textId="05551060" w:rsidR="00C96978" w:rsidRDefault="00C96978" w:rsidP="00C96978">
      <w:pPr>
        <w:pStyle w:val="ECEcorps"/>
      </w:pPr>
    </w:p>
    <w:p w14:paraId="4FDFF322" w14:textId="681592E5" w:rsidR="009E1B37" w:rsidRDefault="009E1B37" w:rsidP="009E1B37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> : résistance du conducteur ohmique</w:t>
      </w:r>
    </w:p>
    <w:p w14:paraId="5D7F4C72" w14:textId="1EB13F39" w:rsidR="009E1B37" w:rsidRDefault="009E1B37" w:rsidP="009E1B37">
      <w:pPr>
        <w:rPr>
          <w:color w:val="auto"/>
        </w:rPr>
      </w:pPr>
      <w:r w:rsidRPr="002F28CA">
        <w:rPr>
          <w:i/>
          <w:iCs/>
          <w:color w:val="auto"/>
        </w:rPr>
        <w:t>C</w:t>
      </w:r>
      <w:r>
        <w:rPr>
          <w:i/>
          <w:iCs/>
          <w:color w:val="auto"/>
        </w:rPr>
        <w:t> </w:t>
      </w:r>
      <w:r w:rsidRPr="001A7CB8">
        <w:rPr>
          <w:color w:val="auto"/>
        </w:rPr>
        <w:t>: capacité du</w:t>
      </w:r>
      <w:r>
        <w:rPr>
          <w:i/>
          <w:iCs/>
          <w:color w:val="auto"/>
        </w:rPr>
        <w:t xml:space="preserve"> </w:t>
      </w:r>
      <w:r>
        <w:rPr>
          <w:color w:val="auto"/>
        </w:rPr>
        <w:t>condensateur polarisé</w:t>
      </w:r>
    </w:p>
    <w:p w14:paraId="18014257" w14:textId="40C7770A" w:rsidR="00C96978" w:rsidRDefault="00C96978" w:rsidP="00C96978">
      <w:pPr>
        <w:pStyle w:val="ECEcorps"/>
      </w:pPr>
    </w:p>
    <w:p w14:paraId="035AB776" w14:textId="12EC517D" w:rsidR="00C96978" w:rsidRDefault="00C96978" w:rsidP="00C96978">
      <w:pPr>
        <w:pStyle w:val="ECEcorps"/>
      </w:pPr>
    </w:p>
    <w:p w14:paraId="65D4A59F" w14:textId="68699CF1" w:rsidR="005969FC" w:rsidRPr="005969FC" w:rsidRDefault="005969FC" w:rsidP="005969FC">
      <w:pPr>
        <w:pStyle w:val="ECEcorps"/>
        <w:rPr>
          <w:b/>
          <w:bCs/>
          <w:sz w:val="24"/>
          <w:szCs w:val="24"/>
        </w:rPr>
      </w:pPr>
      <w:r w:rsidRPr="00C96978">
        <w:rPr>
          <w:b/>
          <w:bCs/>
          <w:sz w:val="24"/>
          <w:szCs w:val="24"/>
          <w:u w:val="single"/>
        </w:rPr>
        <w:t>Programme</w:t>
      </w:r>
      <w:r>
        <w:rPr>
          <w:b/>
          <w:bCs/>
          <w:sz w:val="24"/>
          <w:szCs w:val="24"/>
          <w:u w:val="single"/>
        </w:rPr>
        <w:t>s</w:t>
      </w:r>
      <w:r w:rsidRPr="00C96978">
        <w:rPr>
          <w:b/>
          <w:bCs/>
          <w:sz w:val="24"/>
          <w:szCs w:val="24"/>
          <w:u w:val="single"/>
        </w:rPr>
        <w:t xml:space="preserve"> pour </w:t>
      </w:r>
      <w:r w:rsidR="00A05D63">
        <w:rPr>
          <w:b/>
          <w:bCs/>
          <w:sz w:val="24"/>
          <w:szCs w:val="24"/>
          <w:u w:val="single"/>
        </w:rPr>
        <w:t>le</w:t>
      </w:r>
      <w:r w:rsidRPr="00C96978">
        <w:rPr>
          <w:b/>
          <w:bCs/>
          <w:sz w:val="24"/>
          <w:szCs w:val="24"/>
          <w:u w:val="single"/>
        </w:rPr>
        <w:t xml:space="preserve"> microcontrôleur</w:t>
      </w:r>
      <w:r w:rsidR="00A05D63" w:rsidRPr="00A05D63">
        <w:rPr>
          <w:b/>
          <w:bCs/>
          <w:sz w:val="24"/>
          <w:szCs w:val="24"/>
        </w:rPr>
        <w:t xml:space="preserve"> </w:t>
      </w:r>
    </w:p>
    <w:p w14:paraId="29E2B634" w14:textId="77777777" w:rsidR="005969FC" w:rsidRPr="005969FC" w:rsidRDefault="005969FC" w:rsidP="005969FC">
      <w:pPr>
        <w:pStyle w:val="ECEcorps"/>
        <w:rPr>
          <w:b/>
          <w:bCs/>
          <w:sz w:val="24"/>
          <w:szCs w:val="24"/>
        </w:rPr>
      </w:pPr>
    </w:p>
    <w:p w14:paraId="7974C2E0" w14:textId="7F58E2FC" w:rsidR="005969FC" w:rsidRDefault="005969FC" w:rsidP="005969FC">
      <w:pPr>
        <w:pStyle w:val="ECEcorps"/>
      </w:pPr>
      <w:r>
        <w:t>Deux programmes sont disponibles sur l’ordinateur :</w:t>
      </w:r>
    </w:p>
    <w:p w14:paraId="0F65115A" w14:textId="1AB9B5FE" w:rsidR="005969FC" w:rsidRDefault="00EE7A03" w:rsidP="005969FC">
      <w:pPr>
        <w:pStyle w:val="ECEcorps"/>
        <w:numPr>
          <w:ilvl w:val="0"/>
          <w:numId w:val="17"/>
        </w:numPr>
      </w:pPr>
      <w:r>
        <w:t>« </w:t>
      </w:r>
      <w:proofErr w:type="spellStart"/>
      <w:proofErr w:type="gramStart"/>
      <w:r w:rsidR="005969FC" w:rsidRPr="00953527">
        <w:rPr>
          <w:i/>
          <w:iCs/>
        </w:rPr>
        <w:t>mesure</w:t>
      </w:r>
      <w:proofErr w:type="gramEnd"/>
      <w:r w:rsidR="005969FC" w:rsidRPr="00953527">
        <w:rPr>
          <w:i/>
          <w:iCs/>
        </w:rPr>
        <w:t>_tau</w:t>
      </w:r>
      <w:r w:rsidRPr="00953527">
        <w:rPr>
          <w:i/>
          <w:iCs/>
        </w:rPr>
        <w:t>_candidat</w:t>
      </w:r>
      <w:proofErr w:type="spellEnd"/>
      <w:r>
        <w:t> »</w:t>
      </w:r>
      <w:r w:rsidR="005969FC">
        <w:t xml:space="preserve"> qui sera utilis</w:t>
      </w:r>
      <w:r w:rsidR="00094518">
        <w:t>é</w:t>
      </w:r>
      <w:r w:rsidR="005969FC">
        <w:t xml:space="preserve"> </w:t>
      </w:r>
      <w:r w:rsidR="00953527">
        <w:t>au</w:t>
      </w:r>
      <w:r w:rsidR="005969FC" w:rsidRPr="001F1D38">
        <w:t xml:space="preserve"> 2.2 </w:t>
      </w:r>
      <w:r w:rsidR="005969FC">
        <w:t>après en avoir complété une ligne</w:t>
      </w:r>
    </w:p>
    <w:p w14:paraId="3357547B" w14:textId="1986D42F" w:rsidR="005969FC" w:rsidRDefault="00EE7A03" w:rsidP="005969FC">
      <w:pPr>
        <w:pStyle w:val="ECEcorps"/>
        <w:numPr>
          <w:ilvl w:val="0"/>
          <w:numId w:val="17"/>
        </w:numPr>
      </w:pPr>
      <w:r>
        <w:t>« </w:t>
      </w:r>
      <w:proofErr w:type="spellStart"/>
      <w:proofErr w:type="gramStart"/>
      <w:r w:rsidR="005969FC" w:rsidRPr="00953527">
        <w:rPr>
          <w:i/>
          <w:iCs/>
        </w:rPr>
        <w:t>mesure</w:t>
      </w:r>
      <w:proofErr w:type="gramEnd"/>
      <w:r w:rsidR="005969FC" w:rsidRPr="00953527">
        <w:rPr>
          <w:i/>
          <w:iCs/>
        </w:rPr>
        <w:t>_tdemi</w:t>
      </w:r>
      <w:r w:rsidRPr="00953527">
        <w:rPr>
          <w:i/>
          <w:iCs/>
        </w:rPr>
        <w:t>_candidat</w:t>
      </w:r>
      <w:proofErr w:type="spellEnd"/>
      <w:r>
        <w:t xml:space="preserve"> »</w:t>
      </w:r>
      <w:r w:rsidR="005969FC">
        <w:t xml:space="preserve"> qui sera utilis</w:t>
      </w:r>
      <w:r w:rsidR="00094518">
        <w:t>é</w:t>
      </w:r>
      <w:r w:rsidR="005969FC">
        <w:t xml:space="preserve"> </w:t>
      </w:r>
      <w:r w:rsidR="00953527">
        <w:t>au</w:t>
      </w:r>
      <w:r w:rsidR="005969FC" w:rsidRPr="001F1D38">
        <w:t xml:space="preserve"> 3</w:t>
      </w:r>
      <w:r w:rsidR="00953527">
        <w:t>.</w:t>
      </w:r>
      <w:r w:rsidR="005969FC">
        <w:t xml:space="preserve"> </w:t>
      </w:r>
      <w:proofErr w:type="gramStart"/>
      <w:r w:rsidR="005969FC">
        <w:t>après</w:t>
      </w:r>
      <w:proofErr w:type="gramEnd"/>
      <w:r w:rsidR="005969FC">
        <w:t xml:space="preserve"> en avoir complété une ligne</w:t>
      </w:r>
    </w:p>
    <w:p w14:paraId="3EA5EE6B" w14:textId="77777777" w:rsidR="008C659A" w:rsidRDefault="008C659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6102DFA" w14:textId="595684ED" w:rsidR="00C96978" w:rsidRPr="00EF5844" w:rsidRDefault="00EE7A03" w:rsidP="00C96978">
      <w:pPr>
        <w:pStyle w:val="ECEtitre"/>
        <w:rPr>
          <w:iCs/>
          <w:sz w:val="24"/>
          <w:szCs w:val="24"/>
          <w:u w:val="none"/>
        </w:rPr>
      </w:pPr>
      <w:r>
        <w:rPr>
          <w:sz w:val="24"/>
          <w:szCs w:val="24"/>
        </w:rPr>
        <w:lastRenderedPageBreak/>
        <w:t>D</w:t>
      </w:r>
      <w:r w:rsidR="00CD15F4">
        <w:rPr>
          <w:sz w:val="24"/>
          <w:szCs w:val="24"/>
        </w:rPr>
        <w:t>é</w:t>
      </w:r>
      <w:r w:rsidR="00E83E6E">
        <w:rPr>
          <w:sz w:val="24"/>
          <w:szCs w:val="24"/>
        </w:rPr>
        <w:t>charge</w:t>
      </w:r>
      <w:r w:rsidR="00C96978" w:rsidRPr="00EF5844">
        <w:rPr>
          <w:sz w:val="24"/>
          <w:szCs w:val="24"/>
        </w:rPr>
        <w:t xml:space="preserve"> d’un condensateur</w:t>
      </w:r>
      <w:r w:rsidR="00E83E6E">
        <w:rPr>
          <w:sz w:val="24"/>
          <w:szCs w:val="24"/>
        </w:rPr>
        <w:t> </w:t>
      </w:r>
      <w:r w:rsidR="00522ED7">
        <w:rPr>
          <w:sz w:val="24"/>
          <w:szCs w:val="24"/>
        </w:rPr>
        <w:t>et</w:t>
      </w:r>
      <w:r w:rsidR="00C96978" w:rsidRPr="00EF5844">
        <w:rPr>
          <w:sz w:val="24"/>
          <w:szCs w:val="24"/>
        </w:rPr>
        <w:t xml:space="preserve"> temps caractéristique </w:t>
      </w:r>
      <w:r w:rsidR="00C96978" w:rsidRPr="005C556F">
        <w:rPr>
          <w:rFonts w:asciiTheme="majorHAnsi" w:hAnsiTheme="majorHAnsi" w:cstheme="minorHAnsi"/>
          <w:iCs/>
          <w:sz w:val="24"/>
          <w:szCs w:val="24"/>
        </w:rPr>
        <w:t>τ</w:t>
      </w:r>
      <w:r w:rsidR="00C96978">
        <w:rPr>
          <w:rFonts w:asciiTheme="majorHAnsi" w:hAnsiTheme="majorHAnsi" w:cstheme="minorHAnsi"/>
          <w:i/>
          <w:sz w:val="24"/>
          <w:szCs w:val="24"/>
          <w:u w:val="none"/>
        </w:rPr>
        <w:t> </w:t>
      </w:r>
    </w:p>
    <w:p w14:paraId="5A76462D" w14:textId="77777777" w:rsidR="00522ED7" w:rsidRDefault="00522ED7" w:rsidP="00CD15F4">
      <w:pPr>
        <w:pStyle w:val="ECEcorps"/>
      </w:pPr>
    </w:p>
    <w:p w14:paraId="21B215BD" w14:textId="3B92963B" w:rsidR="00CD15F4" w:rsidRPr="00284369" w:rsidRDefault="00CD15F4" w:rsidP="00C96978">
      <w:pPr>
        <w:pStyle w:val="ECEcorps"/>
        <w:rPr>
          <w:bCs/>
        </w:rPr>
      </w:pPr>
      <w:r>
        <w:t xml:space="preserve">Le temps caractéristique </w:t>
      </w:r>
      <w:r w:rsidR="00E03DA8" w:rsidRPr="005C556F">
        <w:rPr>
          <w:rFonts w:ascii="Symbol" w:hAnsi="Symbol"/>
          <w:sz w:val="22"/>
          <w:szCs w:val="22"/>
        </w:rPr>
        <w:t></w:t>
      </w:r>
      <w:r w:rsidRPr="00487F37">
        <w:t xml:space="preserve">, exprimé en s, </w:t>
      </w:r>
      <w:r>
        <w:t xml:space="preserve">dépend de la valeur de la résistance </w:t>
      </w:r>
      <w:r w:rsidR="006009D5">
        <w:t xml:space="preserve">du </w:t>
      </w:r>
      <w:r w:rsidR="00EE7A03">
        <w:t>conducteur ohmique</w:t>
      </w:r>
      <w:r w:rsidR="00DB3B16">
        <w:t xml:space="preserve"> </w:t>
      </w:r>
      <w:r>
        <w:t xml:space="preserve">et de celle de la capacité du condensateur selon la relation : </w:t>
      </w:r>
      <w:r w:rsidRPr="005C556F">
        <w:rPr>
          <w:rFonts w:ascii="Times New Roman" w:hAnsi="Times New Roman" w:cs="Times New Roman"/>
          <w:bCs/>
          <w:iCs/>
          <w:sz w:val="24"/>
          <w:szCs w:val="24"/>
        </w:rPr>
        <w:t>τ</w:t>
      </w:r>
      <w:r w:rsidRPr="00487F37">
        <w:rPr>
          <w:bCs/>
          <w:i/>
        </w:rPr>
        <w:t xml:space="preserve"> = R</w:t>
      </w:r>
      <m:oMath>
        <m:r>
          <m:rPr>
            <m:nor/>
          </m:rPr>
          <w:rPr>
            <w:rFonts w:ascii="Cambria Math" w:hAnsi="Cambria Math"/>
          </w:rPr>
          <m:t>∙</m:t>
        </m:r>
      </m:oMath>
      <w:r w:rsidRPr="00487F37">
        <w:rPr>
          <w:bCs/>
          <w:i/>
        </w:rPr>
        <w:t>C</w:t>
      </w:r>
      <w:r w:rsidRPr="00487F37">
        <w:rPr>
          <w:bCs/>
          <w:iCs/>
        </w:rPr>
        <w:t xml:space="preserve">, </w:t>
      </w:r>
      <w:r w:rsidR="006009D5">
        <w:rPr>
          <w:bCs/>
          <w:iCs/>
        </w:rPr>
        <w:t>avec</w:t>
      </w:r>
      <w:r>
        <w:rPr>
          <w:b/>
          <w:i/>
        </w:rPr>
        <w:t xml:space="preserve"> </w:t>
      </w:r>
      <w:r w:rsidRPr="00693E43">
        <w:rPr>
          <w:bCs/>
          <w:i/>
          <w:iCs/>
        </w:rPr>
        <w:t>R</w:t>
      </w:r>
      <w:r>
        <w:rPr>
          <w:bCs/>
        </w:rPr>
        <w:t xml:space="preserve"> la résistance en </w:t>
      </w:r>
      <w:r w:rsidRPr="00487F37">
        <w:rPr>
          <w:rFonts w:ascii="Calibri" w:hAnsi="Calibri" w:cs="Calibri"/>
          <w:bCs/>
        </w:rPr>
        <w:t>Ω</w:t>
      </w:r>
      <w:r w:rsidRPr="00487F37">
        <w:rPr>
          <w:bCs/>
        </w:rPr>
        <w:t xml:space="preserve"> et </w:t>
      </w:r>
      <w:r w:rsidRPr="00693E43">
        <w:rPr>
          <w:bCs/>
          <w:i/>
          <w:iCs/>
        </w:rPr>
        <w:t>C</w:t>
      </w:r>
      <w:r w:rsidRPr="00487F37">
        <w:rPr>
          <w:bCs/>
        </w:rPr>
        <w:t xml:space="preserve"> la</w:t>
      </w:r>
      <w:r>
        <w:rPr>
          <w:bCs/>
        </w:rPr>
        <w:t xml:space="preserve"> capacité en </w:t>
      </w:r>
      <w:r w:rsidRPr="00487F37">
        <w:rPr>
          <w:bCs/>
        </w:rPr>
        <w:t>F</w:t>
      </w:r>
      <w:r w:rsidR="006009D5">
        <w:rPr>
          <w:bCs/>
        </w:rPr>
        <w:t>.</w:t>
      </w:r>
    </w:p>
    <w:p w14:paraId="6AF0F917" w14:textId="306C6A1D" w:rsidR="006009D5" w:rsidRDefault="006009D5" w:rsidP="006009D5">
      <w:r>
        <w:t xml:space="preserve">La tension électrique aux bornes d’un condensateur </w:t>
      </w:r>
      <w:r w:rsidR="004C25F0">
        <w:t xml:space="preserve">(initialement chargé) </w:t>
      </w:r>
      <w:r>
        <w:t xml:space="preserve">lors de sa décharge s’exprime selon la </w:t>
      </w:r>
      <w:r w:rsidR="00DB3B16">
        <w:t xml:space="preserve">loi de </w:t>
      </w:r>
      <w:r w:rsidR="00DB3B16" w:rsidRPr="001A54D9">
        <w:rPr>
          <w:u w:val="single"/>
        </w:rPr>
        <w:t>décroissance exponentielle</w:t>
      </w:r>
      <w:r w:rsidR="00DB3B16">
        <w:t> </w:t>
      </w:r>
      <w:r>
        <w:t xml:space="preserve">: </w:t>
      </w:r>
      <m:oMath>
        <m:sSub>
          <m:sSubPr>
            <m:ctrlPr>
              <w:rPr>
                <w:rFonts w:ascii="Cambria Math" w:hAnsi="Cambria Math"/>
                <w:i/>
                <w:iCs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u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c</m:t>
            </m:r>
          </m:sub>
        </m:sSub>
        <m:r>
          <m:rPr>
            <m:nor/>
          </m:rPr>
          <w:rPr>
            <w:iCs/>
            <w:sz w:val="22"/>
            <w:szCs w:val="22"/>
          </w:rPr>
          <m:t>(t)</m:t>
        </m:r>
        <m:r>
          <m:rPr>
            <m:nor/>
          </m:rPr>
          <w:rPr>
            <w:sz w:val="22"/>
            <w:szCs w:val="22"/>
          </w:rPr>
          <m:t> = </m:t>
        </m:r>
        <m:r>
          <m:rPr>
            <m:nor/>
          </m:rPr>
          <w:rPr>
            <w:i/>
            <w:iCs/>
            <w:sz w:val="22"/>
            <w:szCs w:val="22"/>
          </w:rPr>
          <m:t>E</m:t>
        </m:r>
        <m:r>
          <m:rPr>
            <m:nor/>
          </m:rPr>
          <w:rPr>
            <w:sz w:val="22"/>
            <w:szCs w:val="22"/>
          </w:rPr>
          <m:t>∙</m:t>
        </m:r>
        <m:sSup>
          <m:sSupPr>
            <m:ctrlPr>
              <w:rPr>
                <w:rFonts w:ascii="Cambria Math" w:hAnsi="Cambria Math"/>
                <w:i/>
                <w:iCs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</w:rPr>
              <m:t>e</m:t>
            </m:r>
          </m:e>
          <m:sup>
            <m:r>
              <m:rPr>
                <m:nor/>
              </m:rPr>
              <w:rPr>
                <w:i/>
                <w:iCs/>
                <w:sz w:val="22"/>
                <w:szCs w:val="22"/>
              </w:rPr>
              <m:t>-</m:t>
            </m:r>
            <m:r>
              <m:rPr>
                <m:nor/>
              </m:rPr>
              <w:rPr>
                <w:sz w:val="22"/>
                <w:szCs w:val="22"/>
              </w:rPr>
              <m:t> </m:t>
            </m:r>
            <m:f>
              <m:fPr>
                <m:ctrlPr>
                  <w:rPr>
                    <w:rFonts w:ascii="Cambria Math" w:hAnsi="Cambria Math"/>
                    <w:i/>
                    <w:iCs/>
                    <w:sz w:val="22"/>
                    <w:szCs w:val="22"/>
                  </w:rPr>
                </m:ctrlPr>
              </m:fPr>
              <m:num>
                <m:r>
                  <m:rPr>
                    <m:nor/>
                  </m:rPr>
                  <w:rPr>
                    <w:i/>
                    <w:iCs/>
                    <w:sz w:val="22"/>
                    <w:szCs w:val="22"/>
                  </w:rPr>
                  <m:t>t</m:t>
                </m:r>
              </m:num>
              <m:den>
                <m:r>
                  <m:rPr>
                    <m:nor/>
                  </m:rPr>
                  <w:rPr>
                    <w:rFonts w:ascii="Cambria Math"/>
                    <w:sz w:val="22"/>
                    <w:szCs w:val="22"/>
                  </w:rPr>
                  <w:sym w:font="Symbol" w:char="F074"/>
                </m:r>
              </m:den>
            </m:f>
          </m:sup>
        </m:sSup>
      </m:oMath>
      <w:r w:rsidR="00DB3B16">
        <w:rPr>
          <w:iCs/>
          <w:sz w:val="22"/>
          <w:szCs w:val="22"/>
        </w:rPr>
        <w:t xml:space="preserve"> </w:t>
      </w:r>
      <w:r w:rsidR="00DB3B16" w:rsidRPr="00DB3B16">
        <w:rPr>
          <w:iCs/>
        </w:rPr>
        <w:t xml:space="preserve">avec </w:t>
      </w:r>
      <w:r w:rsidR="00DB3B16" w:rsidRPr="00693E43">
        <w:rPr>
          <w:i/>
        </w:rPr>
        <w:t>E</w:t>
      </w:r>
      <w:r w:rsidR="00DB3B16" w:rsidRPr="00DB3B16">
        <w:rPr>
          <w:iCs/>
        </w:rPr>
        <w:t xml:space="preserve"> la tension initiale aux bornes du condensateur.</w:t>
      </w:r>
    </w:p>
    <w:p w14:paraId="6A3100FF" w14:textId="77777777" w:rsidR="00DB3B16" w:rsidRDefault="00DB3B16" w:rsidP="004F404A">
      <w:pPr>
        <w:pStyle w:val="ECEcorps"/>
        <w:jc w:val="center"/>
      </w:pPr>
    </w:p>
    <w:p w14:paraId="2C0DBA69" w14:textId="7DDEDF7F" w:rsidR="00CD15F4" w:rsidRDefault="006009D5" w:rsidP="004F404A">
      <w:pPr>
        <w:pStyle w:val="ECEcorps"/>
        <w:jc w:val="center"/>
      </w:pPr>
      <w:r>
        <w:rPr>
          <w:noProof/>
        </w:rPr>
        <mc:AlternateContent>
          <mc:Choice Requires="wpc">
            <w:drawing>
              <wp:inline distT="0" distB="0" distL="0" distR="0" wp14:anchorId="1BFB31AF" wp14:editId="7AB8AD9F">
                <wp:extent cx="5969000" cy="3139065"/>
                <wp:effectExtent l="0" t="0" r="0" b="4445"/>
                <wp:docPr id="1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6" name="Groupe 6"/>
                        <wpg:cNvGrpSpPr/>
                        <wpg:grpSpPr>
                          <a:xfrm>
                            <a:off x="495814" y="260297"/>
                            <a:ext cx="2420617" cy="1225266"/>
                            <a:chOff x="0" y="198445"/>
                            <a:chExt cx="2421546" cy="1225791"/>
                          </a:xfrm>
                        </wpg:grpSpPr>
                        <wps:wsp>
                          <wps:cNvPr id="17" name="AutoShape 26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66311" y="198445"/>
                              <a:ext cx="0" cy="97830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2" name="Group 265"/>
                          <wpg:cNvGrpSpPr>
                            <a:grpSpLocks/>
                          </wpg:cNvGrpSpPr>
                          <wpg:grpSpPr bwMode="auto">
                            <a:xfrm flipV="1">
                              <a:off x="263783" y="424697"/>
                              <a:ext cx="1720850" cy="742315"/>
                              <a:chOff x="263783" y="424697"/>
                              <a:chExt cx="3230" cy="1450"/>
                            </a:xfrm>
                          </wpg:grpSpPr>
                          <wps:wsp>
                            <wps:cNvPr id="230" name="Freeform 266"/>
                            <wps:cNvSpPr>
                              <a:spLocks/>
                            </wps:cNvSpPr>
                            <wps:spPr bwMode="auto">
                              <a:xfrm>
                                <a:off x="263783" y="424697"/>
                                <a:ext cx="2847" cy="1450"/>
                              </a:xfrm>
                              <a:custGeom>
                                <a:avLst/>
                                <a:gdLst>
                                  <a:gd name="T0" fmla="*/ 0 w 2847"/>
                                  <a:gd name="T1" fmla="*/ 1450 h 1450"/>
                                  <a:gd name="T2" fmla="*/ 510 w 2847"/>
                                  <a:gd name="T3" fmla="*/ 610 h 1450"/>
                                  <a:gd name="T4" fmla="*/ 1356 w 2847"/>
                                  <a:gd name="T5" fmla="*/ 158 h 1450"/>
                                  <a:gd name="T6" fmla="*/ 2847 w 2847"/>
                                  <a:gd name="T7" fmla="*/ 0 h 1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847" h="1450">
                                    <a:moveTo>
                                      <a:pt x="0" y="1450"/>
                                    </a:moveTo>
                                    <a:cubicBezTo>
                                      <a:pt x="142" y="1137"/>
                                      <a:pt x="284" y="825"/>
                                      <a:pt x="510" y="610"/>
                                    </a:cubicBezTo>
                                    <a:cubicBezTo>
                                      <a:pt x="736" y="395"/>
                                      <a:pt x="966" y="260"/>
                                      <a:pt x="1356" y="158"/>
                                    </a:cubicBezTo>
                                    <a:cubicBezTo>
                                      <a:pt x="1746" y="56"/>
                                      <a:pt x="2296" y="28"/>
                                      <a:pt x="2847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1" name="AutoShape 2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6630" y="424697"/>
                                <a:ext cx="38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1577" y="1022741"/>
                              <a:ext cx="419969" cy="2427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BE300B" w14:textId="77777777" w:rsidR="006009D5" w:rsidRPr="005C556F" w:rsidRDefault="006009D5" w:rsidP="006009D5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proofErr w:type="gramStart"/>
                                <w:r w:rsidRPr="005C556F">
                                  <w:rPr>
                                    <w:i/>
                                    <w:iCs/>
                                  </w:rPr>
                                  <w:t>t</w:t>
                                </w:r>
                                <w:proofErr w:type="gramEnd"/>
                                <w:r w:rsidRPr="005C556F">
                                  <w:rPr>
                                    <w:i/>
                                    <w:iCs/>
                                  </w:rPr>
                                  <w:t xml:space="preserve"> (s)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86021"/>
                              <a:ext cx="422193" cy="2427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206DC6" w14:textId="77777777" w:rsidR="006009D5" w:rsidRPr="00693E43" w:rsidRDefault="006009D5" w:rsidP="006009D5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693E43">
                                  <w:rPr>
                                    <w:i/>
                                    <w:iCs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6455" y="1181453"/>
                              <a:ext cx="357505" cy="2427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B20CF5" w14:textId="77777777" w:rsidR="006009D5" w:rsidRDefault="006009D5" w:rsidP="006009D5">
                                <w:p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w:pPr>
                                <m:oMathPara>
                                  <m:oMathParaPr>
                                    <m:jc m:val="centerGroup"/>
                                  </m:oMathParaP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τ</m:t>
                                    </m:r>
                                  </m:oMath>
                                </m:oMathPara>
                              </w:p>
                              <w:p w14:paraId="44A7D8FD" w14:textId="77777777" w:rsidR="006009D5" w:rsidRDefault="006009D5" w:rsidP="006009D5">
                                <w:r>
                                  <w:t> 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9440" y="1122415"/>
                              <a:ext cx="341684" cy="235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869616" w14:textId="77777777" w:rsidR="006009D5" w:rsidRDefault="006009D5" w:rsidP="006009D5">
                                <w: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AutoShape 2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5457" y="1172613"/>
                              <a:ext cx="188087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34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36841" y="35999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41F4FB" w14:textId="77777777" w:rsidR="006009D5" w:rsidRDefault="006009D5" w:rsidP="006009D5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wgp>
                        <wpg:cNvPr id="235" name="Groupe 235"/>
                        <wpg:cNvGrpSpPr/>
                        <wpg:grpSpPr>
                          <a:xfrm>
                            <a:off x="494885" y="1878120"/>
                            <a:ext cx="2421546" cy="1158694"/>
                            <a:chOff x="0" y="224790"/>
                            <a:chExt cx="2421546" cy="1159582"/>
                          </a:xfrm>
                        </wpg:grpSpPr>
                        <wps:wsp>
                          <wps:cNvPr id="237" name="AutoShape 26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66311" y="224790"/>
                              <a:ext cx="0" cy="97830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38" name="Group 265"/>
                          <wpg:cNvGrpSpPr>
                            <a:grpSpLocks/>
                          </wpg:cNvGrpSpPr>
                          <wpg:grpSpPr bwMode="auto">
                            <a:xfrm flipV="1">
                              <a:off x="263783" y="451042"/>
                              <a:ext cx="1720850" cy="742315"/>
                              <a:chOff x="263783" y="451042"/>
                              <a:chExt cx="3230" cy="1450"/>
                            </a:xfrm>
                          </wpg:grpSpPr>
                          <wps:wsp>
                            <wps:cNvPr id="245" name="Freeform 266"/>
                            <wps:cNvSpPr>
                              <a:spLocks/>
                            </wps:cNvSpPr>
                            <wps:spPr bwMode="auto">
                              <a:xfrm>
                                <a:off x="263783" y="451042"/>
                                <a:ext cx="2847" cy="1450"/>
                              </a:xfrm>
                              <a:custGeom>
                                <a:avLst/>
                                <a:gdLst>
                                  <a:gd name="T0" fmla="*/ 0 w 2847"/>
                                  <a:gd name="T1" fmla="*/ 1450 h 1450"/>
                                  <a:gd name="T2" fmla="*/ 510 w 2847"/>
                                  <a:gd name="T3" fmla="*/ 610 h 1450"/>
                                  <a:gd name="T4" fmla="*/ 1356 w 2847"/>
                                  <a:gd name="T5" fmla="*/ 158 h 1450"/>
                                  <a:gd name="T6" fmla="*/ 2847 w 2847"/>
                                  <a:gd name="T7" fmla="*/ 0 h 1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847" h="1450">
                                    <a:moveTo>
                                      <a:pt x="0" y="1450"/>
                                    </a:moveTo>
                                    <a:cubicBezTo>
                                      <a:pt x="142" y="1137"/>
                                      <a:pt x="284" y="825"/>
                                      <a:pt x="510" y="610"/>
                                    </a:cubicBezTo>
                                    <a:cubicBezTo>
                                      <a:pt x="736" y="395"/>
                                      <a:pt x="966" y="260"/>
                                      <a:pt x="1356" y="158"/>
                                    </a:cubicBezTo>
                                    <a:cubicBezTo>
                                      <a:pt x="1746" y="56"/>
                                      <a:pt x="2296" y="28"/>
                                      <a:pt x="2847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6" name="AutoShape 2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6630" y="451042"/>
                                <a:ext cx="38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39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1577" y="1049086"/>
                              <a:ext cx="419969" cy="2427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8F4C40" w14:textId="77777777" w:rsidR="006009D5" w:rsidRPr="005C556F" w:rsidRDefault="006009D5" w:rsidP="006009D5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proofErr w:type="gramStart"/>
                                <w:r w:rsidRPr="005C556F">
                                  <w:rPr>
                                    <w:i/>
                                    <w:iCs/>
                                  </w:rPr>
                                  <w:t>t</w:t>
                                </w:r>
                                <w:proofErr w:type="gramEnd"/>
                                <w:r w:rsidRPr="005C556F">
                                  <w:rPr>
                                    <w:i/>
                                    <w:iCs/>
                                  </w:rPr>
                                  <w:t xml:space="preserve"> (s)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12366"/>
                              <a:ext cx="422193" cy="2427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3ACC98" w14:textId="77777777" w:rsidR="006009D5" w:rsidRPr="00693E43" w:rsidRDefault="006009D5" w:rsidP="006009D5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693E43">
                                  <w:rPr>
                                    <w:i/>
                                    <w:iCs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9440" y="1148760"/>
                              <a:ext cx="341684" cy="235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75FE51" w14:textId="77777777" w:rsidR="006009D5" w:rsidRDefault="006009D5" w:rsidP="006009D5">
                                <w: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" name="AutoShape 2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5457" y="1198958"/>
                              <a:ext cx="188087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3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36160" y="1653330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40067C" w14:textId="77777777" w:rsidR="006009D5" w:rsidRDefault="006009D5" w:rsidP="006009D5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50" name="Connecteur droit 250"/>
                        <wps:cNvCnPr>
                          <a:endCxn id="252" idx="0"/>
                        </wps:cNvCnPr>
                        <wps:spPr>
                          <a:xfrm>
                            <a:off x="1025301" y="2533901"/>
                            <a:ext cx="3366" cy="362594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64946" y="2333728"/>
                            <a:ext cx="421640" cy="524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9F3166" w14:textId="41D91087" w:rsidR="006009D5" w:rsidRPr="001047C0" w:rsidRDefault="000B6823" w:rsidP="006009D5">
                              <m:oMathPara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m:rPr>
                                          <m:nor/>
                                        </m:rPr>
                                        <m:t>E</m:t>
                                      </m:r>
                                    </m:num>
                                    <m:den>
                                      <m:r>
                                        <m:rPr>
                                          <m:nor/>
                                        </m:rPr>
                                        <m:t>2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0232" y="2896495"/>
                            <a:ext cx="356870" cy="24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8E7630" w14:textId="7E35C2EF" w:rsidR="006009D5" w:rsidRPr="001047C0" w:rsidRDefault="000B6823" w:rsidP="006009D5">
                              <w:pPr>
                                <w:rPr>
                                  <w:i/>
                                  <w:iCs/>
                                </w:rPr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nor/>
                                        </m:rPr>
                                        <m:t>t</m:t>
                                      </m:r>
                                    </m:e>
                                    <m:sub>
                                      <m:r>
                                        <m:rPr>
                                          <m:nor/>
                                        </m:rPr>
                                        <m:t>1/2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  <w:p w14:paraId="3D58E8E7" w14:textId="77777777" w:rsidR="006009D5" w:rsidRPr="001047C0" w:rsidRDefault="006009D5" w:rsidP="006009D5">
                              <w:r w:rsidRPr="001047C0"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9289" y="1827345"/>
                            <a:ext cx="3009711" cy="866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4D1C4B1" w14:textId="77777777" w:rsidR="006009D5" w:rsidRDefault="006009D5" w:rsidP="006009D5">
                              <w:r>
                                <w:t> </w:t>
                              </w:r>
                            </w:p>
                            <w:p w14:paraId="6E738D8B" w14:textId="77777777" w:rsidR="006009D5" w:rsidRDefault="006009D5" w:rsidP="006009D5">
                              <w:r w:rsidRPr="006009D5">
                                <w:rPr>
                                  <w:u w:val="single"/>
                                </w:rPr>
                                <w:t>Méthode</w:t>
                              </w:r>
                              <w:r>
                                <w:t xml:space="preserve"> pour déterminer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1/2</w:t>
                              </w:r>
                              <w:r>
                                <w:t xml:space="preserve"> lors d’une décharge : </w:t>
                              </w:r>
                            </w:p>
                            <w:p w14:paraId="620A0621" w14:textId="04EB5F63" w:rsidR="006009D5" w:rsidRDefault="006009D5" w:rsidP="006009D5">
                              <w:r>
                                <w:t xml:space="preserve">quand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r>
                                <w:t xml:space="preserve"> =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1/2</w:t>
                              </w:r>
                              <w:r>
                                <w:t xml:space="preserve">,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nor/>
                                      </m:rPr>
                                      <m:t>u</m:t>
                                    </m:r>
                                  </m:e>
                                  <m:sub>
                                    <m:r>
                                      <m:rPr>
                                        <m:nor/>
                                      </m:rPr>
                                      <m:t>c</m:t>
                                    </m:r>
                                  </m:sub>
                                </m:sSub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nor/>
                                          </m:rPr>
                                          <m:t>t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nor/>
                                          </m:rPr>
                                          <m:t>1/2</m:t>
                                        </m:r>
                                      </m:sub>
                                    </m:sSub>
                                  </m:e>
                                </m:d>
                                <m:r>
                                  <m:rPr>
                                    <m:nor/>
                                  </m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nor/>
                                      </m:rPr>
                                      <m:t>E</m:t>
                                    </m:r>
                                  </m:num>
                                  <m:den>
                                    <m:r>
                                      <m:rPr>
                                        <m:nor/>
                                      </m:rPr>
                                      <m:t>2</m:t>
                                    </m:r>
                                  </m:den>
                                </m:f>
                              </m:oMath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54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9289" y="443039"/>
                            <a:ext cx="2939119" cy="510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296888" w14:textId="04C7339A" w:rsidR="006009D5" w:rsidRDefault="006009D5" w:rsidP="006009D5">
                              <w:r w:rsidRPr="006009D5">
                                <w:rPr>
                                  <w:u w:val="single"/>
                                </w:rPr>
                                <w:t>Méthode</w:t>
                              </w:r>
                              <w:r>
                                <w:t xml:space="preserve"> pour déterminer </w:t>
                              </w:r>
                              <w:r w:rsidRPr="005C556F">
                                <w:rPr>
                                  <w:rFonts w:ascii="Symbol" w:hAnsi="Symbol"/>
                                  <w:sz w:val="22"/>
                                  <w:szCs w:val="22"/>
                                </w:rPr>
                                <w:t></w:t>
                              </w:r>
                              <w:r w:rsidRPr="005C556F">
                                <w:rPr>
                                  <w:rFonts w:ascii="Symbol" w:hAnsi="Symbol"/>
                                  <w:sz w:val="22"/>
                                  <w:szCs w:val="22"/>
                                </w:rPr>
                                <w:t></w:t>
                              </w:r>
                              <w:r>
                                <w:t xml:space="preserve">lors d’une décharge : </w:t>
                              </w:r>
                            </w:p>
                            <w:p w14:paraId="369BDAC9" w14:textId="3CDAB930" w:rsidR="006009D5" w:rsidRDefault="006009D5" w:rsidP="006009D5">
                              <w:r>
                                <w:t xml:space="preserve">quand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r>
                                <w:t xml:space="preserve"> = </w:t>
                              </w:r>
                              <w:r w:rsidRPr="005C556F">
                                <w:rPr>
                                  <w:rFonts w:ascii="Symbol" w:hAnsi="Symbol"/>
                                  <w:sz w:val="22"/>
                                  <w:szCs w:val="22"/>
                                </w:rPr>
                                <w:t></w:t>
                              </w:r>
                              <w:r>
                                <w:rPr>
                                  <w:rFonts w:ascii="Symbol" w:hAnsi="Symbol"/>
                                </w:rPr>
                                <w:t></w:t>
                              </w:r>
                              <w:r>
                                <w:rPr>
                                  <w:rFonts w:ascii="Symbol" w:hAnsi="Symbol"/>
                                </w:rPr>
                                <w:t></w:t>
                              </w:r>
                              <w:r>
                                <w:rPr>
                                  <w:rFonts w:ascii="Symbol" w:hAnsi="Symbol"/>
                                </w:rPr>
                                <w:t>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2"/>
                                        <w:szCs w:val="22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nor/>
                                      </m:rPr>
                                      <w:rPr>
                                        <w:sz w:val="22"/>
                                        <w:szCs w:val="22"/>
                                      </w:rPr>
                                      <m:t>u</m:t>
                                    </m:r>
                                  </m:e>
                                  <m:sub>
                                    <m:r>
                                      <m:rPr>
                                        <m:nor/>
                                      </m:rPr>
                                      <w:rPr>
                                        <w:sz w:val="22"/>
                                        <w:szCs w:val="22"/>
                                      </w:rPr>
                                      <m:t>c</m:t>
                                    </m:r>
                                  </m:sub>
                                </m:sSub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2"/>
                                        <w:szCs w:val="22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τ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=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sz w:val="22"/>
                                    <w:szCs w:val="22"/>
                                  </w:rPr>
                                  <m:t>0,37</m:t>
                                </m:r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×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sz w:val="22"/>
                                    <w:szCs w:val="22"/>
                                  </w:rPr>
                                  <m:t>E</m:t>
                                </m:r>
                              </m:oMath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55" name="Connecteur droit 255"/>
                        <wps:cNvCnPr/>
                        <wps:spPr>
                          <a:xfrm>
                            <a:off x="1063019" y="957479"/>
                            <a:ext cx="0" cy="333845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4" name="Connecteur droit 324"/>
                        <wps:cNvCnPr/>
                        <wps:spPr>
                          <a:xfrm>
                            <a:off x="738974" y="957479"/>
                            <a:ext cx="327015" cy="1565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5" name="Connecteur droit 325"/>
                        <wps:cNvCnPr/>
                        <wps:spPr>
                          <a:xfrm>
                            <a:off x="698711" y="2544639"/>
                            <a:ext cx="326390" cy="1270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5999" y="832854"/>
                            <a:ext cx="870732" cy="251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27A80D" w14:textId="302815B0" w:rsidR="004F404A" w:rsidRPr="001047C0" w:rsidRDefault="001047C0" w:rsidP="004F404A">
                              <w:pPr>
                                <w:rPr>
                                  <w:i/>
                                  <w:iCs/>
                                </w:rPr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r>
                                    <m:rPr>
                                      <m:nor/>
                                    </m:rPr>
                                    <m:t>0,37×E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BFB31AF" id="Zone de dessin 1" o:spid="_x0000_s1049" editas="canvas" style="width:470pt;height:247.15pt;mso-position-horizontal-relative:char;mso-position-vertical-relative:line" coordsize="59690,31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50" type="#_x0000_t75" style="position:absolute;width:59690;height:31388;visibility:visible;mso-wrap-style:square" filled="t">
                  <v:fill o:detectmouseclick="t"/>
                  <v:path o:connecttype="none"/>
                </v:shape>
                <v:group id="Groupe 6" o:spid="_x0000_s1051" style="position:absolute;left:4958;top:2602;width:24206;height:12253" coordorigin=",1984" coordsize="24215,12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61" o:spid="_x0000_s1052" type="#_x0000_t32" style="position:absolute;left:2663;top:1984;width:0;height:978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">
                    <v:stroke endarrow="block"/>
                  </v:shape>
                  <v:group id="Group 265" o:spid="_x0000_s1053" style="position:absolute;left:2637;top:4246;width:17209;height:7424;flip:y" coordorigin="263783,424697" coordsize="3230,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">
                    <v:shape id="Freeform 266" o:spid="_x0000_s1054" style="position:absolute;left:263783;top:424697;width:2847;height:1450;visibility:visible;mso-wrap-style:square;v-text-anchor:top" coordsize="2847,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" path="m,1450c142,1137,284,825,510,610,736,395,966,260,1356,158,1746,56,2296,28,2847,e" filled="f" strokecolor="black [3213]" strokeweight="1.5pt">
                      <v:path arrowok="t" o:connecttype="custom" o:connectlocs="0,1450;510,610;1356,158;2847,0" o:connectangles="0,0,0,0"/>
                    </v:shape>
                    <v:shape id="AutoShape 267" o:spid="_x0000_s1055" type="#_x0000_t32" style="position:absolute;left:266630;top:424697;width:38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" strokecolor="red" strokeweight="1.5pt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" o:spid="_x0000_s1056" type="#_x0000_t202" style="position:absolute;left:20015;top:10227;width:4200;height:2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  <v:textbox>
                      <w:txbxContent>
                        <w:p w14:paraId="26BE300B" w14:textId="77777777" w:rsidR="006009D5" w:rsidRPr="005C556F" w:rsidRDefault="006009D5" w:rsidP="006009D5">
                          <w:pPr>
                            <w:rPr>
                              <w:i/>
                              <w:iCs/>
                            </w:rPr>
                          </w:pPr>
                          <w:proofErr w:type="gramStart"/>
                          <w:r w:rsidRPr="005C556F">
                            <w:rPr>
                              <w:i/>
                              <w:iCs/>
                            </w:rPr>
                            <w:t>t</w:t>
                          </w:r>
                          <w:proofErr w:type="gramEnd"/>
                          <w:r w:rsidRPr="005C556F">
                            <w:rPr>
                              <w:i/>
                              <w:iCs/>
                            </w:rPr>
                            <w:t xml:space="preserve"> (s)</w:t>
                          </w:r>
                        </w:p>
                      </w:txbxContent>
                    </v:textbox>
                  </v:shape>
                  <v:shape id="Zone de texte 2" o:spid="_x0000_s1057" type="#_x0000_t202" style="position:absolute;top:2860;width:4221;height:2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yT/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rSdAJ/Z+IRkKtfAAAA//8DAFBLAQItABQABgAIAAAAIQDb4fbL7gAAAIUBAAATAAAAAAAAAAAA&#10;AAAAAAAAAABbQ29udGVudF9UeXBlc10ueG1sUEsBAi0AFAAGAAgAAAAhAFr0LFu/AAAAFQEAAAsA&#10;AAAAAAAAAAAAAAAAHwEAAF9yZWxzLy5yZWxzUEsBAi0AFAAGAAgAAAAhAAP7JP/EAAAA3AAAAA8A&#10;AAAAAAAAAAAAAAAABwIAAGRycy9kb3ducmV2LnhtbFBLBQYAAAAAAwADALcAAAD4AgAAAAA=&#10;" filled="f" stroked="f">
                    <v:textbox>
                      <w:txbxContent>
                        <w:p w14:paraId="43206DC6" w14:textId="77777777" w:rsidR="006009D5" w:rsidRPr="00693E43" w:rsidRDefault="006009D5" w:rsidP="006009D5">
                          <w:pPr>
                            <w:rPr>
                              <w:i/>
                              <w:iCs/>
                            </w:rPr>
                          </w:pPr>
                          <w:r w:rsidRPr="00693E43">
                            <w:rPr>
                              <w:i/>
                              <w:iCs/>
                            </w:rPr>
                            <w:t>E</w:t>
                          </w:r>
                        </w:p>
                      </w:txbxContent>
                    </v:textbox>
                  </v:shape>
                  <v:shape id="Zone de texte 2" o:spid="_x0000_s1058" type="#_x0000_t202" style="position:absolute;left:3764;top:11814;width:3575;height:2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4Fk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ZAKPM/EIyPk/AAAA//8DAFBLAQItABQABgAIAAAAIQDb4fbL7gAAAIUBAAATAAAAAAAAAAAA&#10;AAAAAAAAAABbQ29udGVudF9UeXBlc10ueG1sUEsBAi0AFAAGAAgAAAAhAFr0LFu/AAAAFQEAAAsA&#10;AAAAAAAAAAAAAAAAHwEAAF9yZWxzLy5yZWxzUEsBAi0AFAAGAAgAAAAhAGy3gWTEAAAA3AAAAA8A&#10;AAAAAAAAAAAAAAAABwIAAGRycy9kb3ducmV2LnhtbFBLBQYAAAAAAwADALcAAAD4AgAAAAA=&#10;" filled="f" stroked="f">
                    <v:textbox>
                      <w:txbxContent>
                        <w:p w14:paraId="37B20CF5" w14:textId="77777777" w:rsidR="006009D5" w:rsidRDefault="006009D5" w:rsidP="006009D5">
                          <w:pPr>
                            <w:rPr>
                              <w:rFonts w:ascii="Cambria Math" w:hAnsi="Cambria Math"/>
                              <w:i/>
                              <w:iCs/>
                            </w:rPr>
                          </w:pPr>
                          <m:oMathPara>
                            <m:oMathParaPr>
                              <m:jc m:val="centerGroup"/>
                            </m:oMathPara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τ</m:t>
                              </m:r>
                            </m:oMath>
                          </m:oMathPara>
                        </w:p>
                        <w:p w14:paraId="44A7D8FD" w14:textId="77777777" w:rsidR="006009D5" w:rsidRDefault="006009D5" w:rsidP="006009D5">
                          <w:r>
                            <w:t> </w:t>
                          </w:r>
                        </w:p>
                      </w:txbxContent>
                    </v:textbox>
                  </v:shape>
                  <v:shape id="Zone de texte 2" o:spid="_x0000_s1059" type="#_x0000_t202" style="position:absolute;left:1294;top:11224;width:3417;height:2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" filled="f" stroked="f">
                    <v:textbox>
                      <w:txbxContent>
                        <w:p w14:paraId="4A869616" w14:textId="77777777" w:rsidR="006009D5" w:rsidRDefault="006009D5" w:rsidP="006009D5">
                          <w:r>
                            <w:t>0</w:t>
                          </w:r>
                        </w:p>
                      </w:txbxContent>
                    </v:textbox>
                  </v:shape>
                  <v:shape id="AutoShape 262" o:spid="_x0000_s1060" type="#_x0000_t32" style="position:absolute;left:1654;top:11726;width:1880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" strokecolor="black [3213]">
                    <v:stroke endarrow="block"/>
                  </v:shape>
                </v:group>
                <v:shape id="Zone de texte 2" o:spid="_x0000_s1061" type="#_x0000_t202" style="position:absolute;left:5368;top:359;width:5994;height:2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" filled="f" stroked="f">
                  <v:textbox style="mso-fit-shape-to-text:t">
                    <w:txbxContent>
                      <w:p w14:paraId="3B41F4FB" w14:textId="77777777" w:rsidR="006009D5" w:rsidRDefault="006009D5" w:rsidP="006009D5">
                        <w:pPr>
                          <w:rPr>
                            <w:i/>
                            <w:iCs/>
                          </w:rPr>
                        </w:pPr>
                        <w:proofErr w:type="gramStart"/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proofErr w:type="gramEnd"/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group id="Groupe 235" o:spid="_x0000_s1062" style="position:absolute;left:4948;top:18781;width:24216;height:11587" coordorigin=",2247" coordsize="24215,11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AutoShape 261" o:spid="_x0000_s1063" type="#_x0000_t32" style="position:absolute;left:2663;top:2247;width:0;height:978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">
                    <v:stroke endarrow="block"/>
                  </v:shape>
                  <v:group id="Group 265" o:spid="_x0000_s1064" style="position:absolute;left:2637;top:4510;width:17209;height:7423;flip:y" coordorigin="263783,451042" coordsize="3230,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">
                    <v:shape id="Freeform 266" o:spid="_x0000_s1065" style="position:absolute;left:263783;top:451042;width:2847;height:1450;visibility:visible;mso-wrap-style:square;v-text-anchor:top" coordsize="2847,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" path="m,1450c142,1137,284,825,510,610,736,395,966,260,1356,158,1746,56,2296,28,2847,e" filled="f" strokecolor="black [3213]" strokeweight="1.5pt">
                      <v:path arrowok="t" o:connecttype="custom" o:connectlocs="0,1450;510,610;1356,158;2847,0" o:connectangles="0,0,0,0"/>
                    </v:shape>
                    <v:shape id="AutoShape 267" o:spid="_x0000_s1066" type="#_x0000_t32" style="position:absolute;left:266630;top:451042;width:38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" strokecolor="red" strokeweight="1.5pt"/>
                  </v:group>
                  <v:shape id="Zone de texte 2" o:spid="_x0000_s1067" type="#_x0000_t202" style="position:absolute;left:20015;top:10490;width:4200;height:2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x28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QMRzN4nYlHQC6fAAAA//8DAFBLAQItABQABgAIAAAAIQDb4fbL7gAAAIUBAAATAAAAAAAAAAAA&#10;AAAAAAAAAABbQ29udGVudF9UeXBlc10ueG1sUEsBAi0AFAAGAAgAAAAhAFr0LFu/AAAAFQEAAAsA&#10;AAAAAAAAAAAAAAAAHwEAAF9yZWxzLy5yZWxzUEsBAi0AFAAGAAgAAAAhAGgjHbzEAAAA3AAAAA8A&#10;AAAAAAAAAAAAAAAABwIAAGRycy9kb3ducmV2LnhtbFBLBQYAAAAAAwADALcAAAD4AgAAAAA=&#10;" filled="f" stroked="f">
                    <v:textbox>
                      <w:txbxContent>
                        <w:p w14:paraId="338F4C40" w14:textId="77777777" w:rsidR="006009D5" w:rsidRPr="005C556F" w:rsidRDefault="006009D5" w:rsidP="006009D5">
                          <w:pPr>
                            <w:rPr>
                              <w:i/>
                              <w:iCs/>
                            </w:rPr>
                          </w:pPr>
                          <w:proofErr w:type="gramStart"/>
                          <w:r w:rsidRPr="005C556F">
                            <w:rPr>
                              <w:i/>
                              <w:iCs/>
                            </w:rPr>
                            <w:t>t</w:t>
                          </w:r>
                          <w:proofErr w:type="gramEnd"/>
                          <w:r w:rsidRPr="005C556F">
                            <w:rPr>
                              <w:i/>
                              <w:iCs/>
                            </w:rPr>
                            <w:t xml:space="preserve"> (s)</w:t>
                          </w:r>
                        </w:p>
                      </w:txbxContent>
                    </v:textbox>
                  </v:shape>
                  <v:shape id="Zone de texte 2" o:spid="_x0000_s1068" type="#_x0000_t202" style="position:absolute;top:3123;width:4221;height:2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8dc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Nh&#10;kcb58Uw8AnJ9AwAA//8DAFBLAQItABQABgAIAAAAIQDb4fbL7gAAAIUBAAATAAAAAAAAAAAAAAAA&#10;AAAAAABbQ29udGVudF9UeXBlc10ueG1sUEsBAi0AFAAGAAgAAAAhAFr0LFu/AAAAFQEAAAsAAAAA&#10;AAAAAAAAAAAAHwEAAF9yZWxzLy5yZWxzUEsBAi0AFAAGAAgAAAAhAKEfx1zBAAAA3AAAAA8AAAAA&#10;AAAAAAAAAAAABwIAAGRycy9kb3ducmV2LnhtbFBLBQYAAAAAAwADALcAAAD1AgAAAAA=&#10;" filled="f" stroked="f">
                    <v:textbox>
                      <w:txbxContent>
                        <w:p w14:paraId="143ACC98" w14:textId="77777777" w:rsidR="006009D5" w:rsidRPr="00693E43" w:rsidRDefault="006009D5" w:rsidP="006009D5">
                          <w:pPr>
                            <w:rPr>
                              <w:i/>
                              <w:iCs/>
                            </w:rPr>
                          </w:pPr>
                          <w:r w:rsidRPr="00693E43">
                            <w:rPr>
                              <w:i/>
                              <w:iCs/>
                            </w:rPr>
                            <w:t>E</w:t>
                          </w:r>
                        </w:p>
                      </w:txbxContent>
                    </v:textbox>
                  </v:shape>
                  <v:shape id="Zone de texte 2" o:spid="_x0000_s1069" type="#_x0000_t202" style="position:absolute;left:1294;top:11487;width:3417;height:2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fyw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rSSQp/Z+IRkKtfAAAA//8DAFBLAQItABQABgAIAAAAIQDb4fbL7gAAAIUBAAATAAAAAAAAAAAA&#10;AAAAAAAAAABbQ29udGVudF9UeXBlc10ueG1sUEsBAi0AFAAGAAgAAAAhAFr0LFu/AAAAFQEAAAsA&#10;AAAAAAAAAAAAAAAAHwEAAF9yZWxzLy5yZWxzUEsBAi0AFAAGAAgAAAAhAD6B/LDEAAAA3AAAAA8A&#10;AAAAAAAAAAAAAAAABwIAAGRycy9kb3ducmV2LnhtbFBLBQYAAAAAAwADALcAAAD4AgAAAAA=&#10;" filled="f" stroked="f">
                    <v:textbox>
                      <w:txbxContent>
                        <w:p w14:paraId="6075FE51" w14:textId="77777777" w:rsidR="006009D5" w:rsidRDefault="006009D5" w:rsidP="006009D5">
                          <w:r>
                            <w:t>0</w:t>
                          </w:r>
                        </w:p>
                      </w:txbxContent>
                    </v:textbox>
                  </v:shape>
                  <v:shape id="AutoShape 262" o:spid="_x0000_s1070" type="#_x0000_t32" style="position:absolute;left:1654;top:11989;width:1880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" strokecolor="black [3213]">
                    <v:stroke endarrow="block"/>
                  </v:shape>
                </v:group>
                <v:shape id="Zone de texte 2" o:spid="_x0000_s1071" type="#_x0000_t202" style="position:absolute;left:5361;top:16533;width:5995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" filled="f" stroked="f">
                  <v:textbox style="mso-fit-shape-to-text:t">
                    <w:txbxContent>
                      <w:p w14:paraId="4140067C" w14:textId="77777777" w:rsidR="006009D5" w:rsidRDefault="006009D5" w:rsidP="006009D5">
                        <w:pPr>
                          <w:rPr>
                            <w:i/>
                            <w:iCs/>
                          </w:rPr>
                        </w:pPr>
                        <w:proofErr w:type="gramStart"/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proofErr w:type="gramEnd"/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line id="Connecteur droit 250" o:spid="_x0000_s1072" style="position:absolute;visibility:visible;mso-wrap-style:square" from="10253,25339" to="10286,28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" strokecolor="black [3040]">
                  <v:stroke dashstyle="dash"/>
                </v:line>
                <v:shape id="Zone de texte 2" o:spid="_x0000_s1073" type="#_x0000_t202" style="position:absolute;left:3649;top:23337;width:4216;height:5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" filled="f" stroked="f">
                  <v:textbox>
                    <w:txbxContent>
                      <w:p w14:paraId="329F3166" w14:textId="41D91087" w:rsidR="006009D5" w:rsidRPr="001047C0" w:rsidRDefault="001047C0" w:rsidP="006009D5">
                        <m:oMathPara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nor/>
                                  </m:rPr>
                                  <m:t>E</m:t>
                                </m:r>
                              </m:num>
                              <m:den>
                                <m:r>
                                  <m:rPr>
                                    <m:nor/>
                                  </m:rPr>
                                  <m:t>2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  <v:shape id="Zone de texte 2" o:spid="_x0000_s1074" type="#_x0000_t202" style="position:absolute;left:8502;top:28964;width:3569;height:2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Gpt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SQKPM/EIyPk/AAAA//8DAFBLAQItABQABgAIAAAAIQDb4fbL7gAAAIUBAAATAAAAAAAAAAAA&#10;AAAAAAAAAABbQ29udGVudF9UeXBlc10ueG1sUEsBAi0AFAAGAAgAAAAhAFr0LFu/AAAAFQEAAAsA&#10;AAAAAAAAAAAAAAAAHwEAAF9yZWxzLy5yZWxzUEsBAi0AFAAGAAgAAAAhALtYam3EAAAA3AAAAA8A&#10;AAAAAAAAAAAAAAAABwIAAGRycy9kb3ducmV2LnhtbFBLBQYAAAAAAwADALcAAAD4AgAAAAA=&#10;" filled="f" stroked="f">
                  <v:textbox>
                    <w:txbxContent>
                      <w:p w14:paraId="5D8E7630" w14:textId="7E35C2EF" w:rsidR="006009D5" w:rsidRPr="001047C0" w:rsidRDefault="001047C0" w:rsidP="006009D5">
                        <w:pPr>
                          <w:rPr>
                            <w:i/>
                            <w:iCs/>
                          </w:rPr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nor/>
                                  </m:rPr>
                                  <m:t>t</m:t>
                                </m:r>
                              </m:e>
                              <m:sub>
                                <m:r>
                                  <m:rPr>
                                    <m:nor/>
                                  </m:rPr>
                                  <m:t>1/2</m:t>
                                </m:r>
                              </m:sub>
                            </m:sSub>
                          </m:oMath>
                        </m:oMathPara>
                      </w:p>
                      <w:p w14:paraId="3D58E8E7" w14:textId="77777777" w:rsidR="006009D5" w:rsidRPr="001047C0" w:rsidRDefault="006009D5" w:rsidP="006009D5">
                        <w:r w:rsidRPr="001047C0">
                          <w:t> </w:t>
                        </w:r>
                      </w:p>
                    </w:txbxContent>
                  </v:textbox>
                </v:shape>
                <v:shape id="Zone de texte 2" o:spid="_x0000_s1075" type="#_x0000_t202" style="position:absolute;left:29592;top:18273;width:30098;height:8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" stroked="f">
                  <v:textbox>
                    <w:txbxContent>
                      <w:p w14:paraId="34D1C4B1" w14:textId="77777777" w:rsidR="006009D5" w:rsidRDefault="006009D5" w:rsidP="006009D5">
                        <w:r>
                          <w:t> </w:t>
                        </w:r>
                      </w:p>
                      <w:p w14:paraId="6E738D8B" w14:textId="77777777" w:rsidR="006009D5" w:rsidRDefault="006009D5" w:rsidP="006009D5">
                        <w:r w:rsidRPr="006009D5">
                          <w:rPr>
                            <w:u w:val="single"/>
                          </w:rPr>
                          <w:t>Méthode</w:t>
                        </w:r>
                        <w:r>
                          <w:t xml:space="preserve"> pour déterminer </w:t>
                        </w:r>
                        <w:r>
                          <w:rPr>
                            <w:i/>
                            <w:iCs/>
                          </w:rPr>
                          <w:t>t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1/2</w:t>
                        </w:r>
                        <w:r>
                          <w:t xml:space="preserve"> lors d’une décharge : </w:t>
                        </w:r>
                      </w:p>
                      <w:p w14:paraId="620A0621" w14:textId="04EB5F63" w:rsidR="006009D5" w:rsidRDefault="006009D5" w:rsidP="006009D5">
                        <w:r>
                          <w:t xml:space="preserve">quand </w:t>
                        </w:r>
                        <w:r>
                          <w:rPr>
                            <w:i/>
                            <w:iCs/>
                          </w:rPr>
                          <w:t>t</w:t>
                        </w:r>
                        <w:r>
                          <w:t xml:space="preserve"> = </w:t>
                        </w:r>
                        <w:r>
                          <w:rPr>
                            <w:i/>
                            <w:iCs/>
                          </w:rPr>
                          <w:t>t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1/2</w:t>
                        </w:r>
                        <w:r>
                          <w:t xml:space="preserve">,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m:t>u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m:t>c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m:t>1/2</m:t>
                                  </m:r>
                                </m:sub>
                              </m:sSub>
                            </m:e>
                          </m:d>
                          <m:r>
                            <m:rPr>
                              <m:nor/>
                            </m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fPr>
                            <m:num>
                              <m:r>
                                <m:rPr>
                                  <m:nor/>
                                </m:rPr>
                                <m:t>E</m:t>
                              </m:r>
                            </m:num>
                            <m:den>
                              <m:r>
                                <m:rPr>
                                  <m:nor/>
                                </m:rPr>
                                <m:t>2</m:t>
                              </m:r>
                            </m:den>
                          </m:f>
                        </m:oMath>
                      </w:p>
                    </w:txbxContent>
                  </v:textbox>
                </v:shape>
                <v:shape id="Zone de texte 2" o:spid="_x0000_s1076" type="#_x0000_t202" style="position:absolute;left:29592;top:4430;width:29392;height:5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" stroked="f">
                  <v:textbox>
                    <w:txbxContent>
                      <w:p w14:paraId="13296888" w14:textId="04C7339A" w:rsidR="006009D5" w:rsidRDefault="006009D5" w:rsidP="006009D5">
                        <w:r w:rsidRPr="006009D5">
                          <w:rPr>
                            <w:u w:val="single"/>
                          </w:rPr>
                          <w:t>Méthode</w:t>
                        </w:r>
                        <w:r>
                          <w:t xml:space="preserve"> pour déterminer </w:t>
                        </w:r>
                        <w:r w:rsidRPr="005C556F">
                          <w:rPr>
                            <w:rFonts w:ascii="Symbol" w:hAnsi="Symbol"/>
                            <w:sz w:val="22"/>
                            <w:szCs w:val="22"/>
                          </w:rPr>
                          <w:t></w:t>
                        </w:r>
                        <w:r w:rsidRPr="005C556F">
                          <w:rPr>
                            <w:rFonts w:ascii="Symbol" w:hAnsi="Symbol"/>
                            <w:sz w:val="22"/>
                            <w:szCs w:val="22"/>
                          </w:rPr>
                          <w:t></w:t>
                        </w:r>
                        <w:r>
                          <w:t xml:space="preserve">lors d’une décharge : </w:t>
                        </w:r>
                      </w:p>
                      <w:p w14:paraId="369BDAC9" w14:textId="3CDAB930" w:rsidR="006009D5" w:rsidRDefault="006009D5" w:rsidP="006009D5">
                        <w:r>
                          <w:t xml:space="preserve">quand </w:t>
                        </w:r>
                        <w:r>
                          <w:rPr>
                            <w:i/>
                            <w:iCs/>
                          </w:rPr>
                          <w:t>t</w:t>
                        </w:r>
                        <w:r>
                          <w:t xml:space="preserve"> = </w:t>
                        </w:r>
                        <w:r w:rsidRPr="005C556F">
                          <w:rPr>
                            <w:rFonts w:ascii="Symbol" w:hAnsi="Symbol"/>
                            <w:sz w:val="22"/>
                            <w:szCs w:val="22"/>
                          </w:rPr>
                          <w:t></w:t>
                        </w:r>
                        <w:r>
                          <w:rPr>
                            <w:rFonts w:ascii="Symbol" w:hAnsi="Symbol"/>
                          </w:rPr>
                          <w:t></w:t>
                        </w:r>
                        <w:r>
                          <w:rPr>
                            <w:rFonts w:ascii="Symbol" w:hAnsi="Symbol"/>
                          </w:rPr>
                          <w:t></w:t>
                        </w:r>
                        <w:r>
                          <w:rPr>
                            <w:rFonts w:ascii="Symbol" w:hAnsi="Symbol"/>
                          </w:rPr>
                          <w:t>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sz w:val="22"/>
                                  <w:szCs w:val="22"/>
                                </w:rPr>
                                <m:t>u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sz w:val="22"/>
                                  <w:szCs w:val="22"/>
                                </w:rPr>
                                <m:t>c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τ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=</m:t>
                          </m:r>
                          <m:r>
                            <m:rPr>
                              <m:nor/>
                            </m:rPr>
                            <w:rPr>
                              <w:sz w:val="22"/>
                              <w:szCs w:val="22"/>
                            </w:rPr>
                            <m:t>0,37</m:t>
                          </m:r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×</m:t>
                          </m:r>
                          <m:r>
                            <m:rPr>
                              <m:nor/>
                            </m:rPr>
                            <w:rPr>
                              <w:sz w:val="22"/>
                              <w:szCs w:val="22"/>
                            </w:rPr>
                            <m:t>E</m:t>
                          </m:r>
                        </m:oMath>
                      </w:p>
                    </w:txbxContent>
                  </v:textbox>
                </v:shape>
                <v:line id="Connecteur droit 255" o:spid="_x0000_s1077" style="position:absolute;visibility:visible;mso-wrap-style:square" from="10630,9574" to="10630,12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" strokecolor="black [3040]">
                  <v:stroke dashstyle="dash"/>
                </v:line>
                <v:line id="Connecteur droit 324" o:spid="_x0000_s1078" style="position:absolute;visibility:visible;mso-wrap-style:square" from="7389,9574" to="10659,95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" strokecolor="black [3040]">
                  <v:stroke dashstyle="dash"/>
                </v:line>
                <v:line id="Connecteur droit 325" o:spid="_x0000_s1079" style="position:absolute;visibility:visible;mso-wrap-style:square" from="6987,25446" to="10251,25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" strokecolor="black [3040]">
                  <v:stroke dashstyle="dash"/>
                </v:line>
                <v:shape id="Zone de texte 2" o:spid="_x0000_s1080" type="#_x0000_t202" style="position:absolute;left:359;top:8328;width:8708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BCO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+FtPIPnmXgE5OoBAAD//wMAUEsBAi0AFAAGAAgAAAAhANvh9svuAAAAhQEAABMAAAAAAAAAAAAA&#10;AAAAAAAAAFtDb250ZW50X1R5cGVzXS54bWxQSwECLQAUAAYACAAAACEAWvQsW78AAAAVAQAACwAA&#10;AAAAAAAAAAAAAAAfAQAAX3JlbHMvLnJlbHNQSwECLQAUAAYACAAAACEA6oQQjsMAAADcAAAADwAA&#10;AAAAAAAAAAAAAAAHAgAAZHJzL2Rvd25yZXYueG1sUEsFBgAAAAADAAMAtwAAAPcCAAAAAA==&#10;" filled="f" stroked="f">
                  <v:textbox>
                    <w:txbxContent>
                      <w:p w14:paraId="1A27A80D" w14:textId="302815B0" w:rsidR="004F404A" w:rsidRPr="001047C0" w:rsidRDefault="001047C0" w:rsidP="004F404A">
                        <w:pPr>
                          <w:rPr>
                            <w:i/>
                            <w:iCs/>
                          </w:rPr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r>
                              <m:rPr>
                                <m:nor/>
                              </m:rPr>
                              <m:t>0,37×E</m:t>
                            </m:r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29CDA0C" w14:textId="21B51F91" w:rsidR="00321475" w:rsidRPr="003B26F9" w:rsidRDefault="00321475" w:rsidP="003B26F9">
      <w:pPr>
        <w:pStyle w:val="ECEcorps"/>
        <w:rPr>
          <w:bCs/>
        </w:rPr>
      </w:pPr>
    </w:p>
    <w:p w14:paraId="6D749B6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2D7AFA57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D201C94" w14:textId="14708497" w:rsidR="00321475" w:rsidRDefault="005474E5" w:rsidP="003B26F9">
      <w:pPr>
        <w:pStyle w:val="ECEpartie"/>
        <w:numPr>
          <w:ilvl w:val="0"/>
          <w:numId w:val="6"/>
        </w:numPr>
        <w:rPr>
          <w:b w:val="0"/>
          <w:bCs/>
        </w:rPr>
      </w:pPr>
      <w:bookmarkStart w:id="8" w:name="_Hlk75158987"/>
      <w:bookmarkStart w:id="9" w:name="_Toc482638814"/>
      <w:bookmarkStart w:id="10" w:name="_Toc500182691"/>
      <w:r>
        <w:t xml:space="preserve">Étude </w:t>
      </w:r>
      <w:bookmarkStart w:id="11" w:name="_Hlk89765226"/>
      <w:r>
        <w:t xml:space="preserve">de la cinétique de réduction des ions </w:t>
      </w:r>
      <w:proofErr w:type="spellStart"/>
      <w:r>
        <w:t>peroxodisulfate</w:t>
      </w:r>
      <w:proofErr w:type="spellEnd"/>
      <w:r w:rsidR="00E7411B">
        <w:t xml:space="preserve"> </w:t>
      </w:r>
      <w:bookmarkEnd w:id="8"/>
      <w:bookmarkEnd w:id="11"/>
      <w:r w:rsidR="00E26870" w:rsidRPr="00FF78A1">
        <w:rPr>
          <w:b w:val="0"/>
          <w:bCs/>
        </w:rPr>
        <w:t>(</w:t>
      </w:r>
      <w:r w:rsidR="00484012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p w14:paraId="536BB2A3" w14:textId="77777777" w:rsidR="003B26F9" w:rsidRPr="003B26F9" w:rsidRDefault="003B26F9" w:rsidP="003B26F9">
      <w:pPr>
        <w:pStyle w:val="ECEcorps"/>
      </w:pPr>
    </w:p>
    <w:p w14:paraId="589A9181" w14:textId="3607C956" w:rsidR="00C65FB8" w:rsidRDefault="00814350" w:rsidP="00F90034">
      <w:pPr>
        <w:spacing w:after="200" w:line="276" w:lineRule="auto"/>
      </w:pPr>
      <w:r>
        <w:t xml:space="preserve">Un suivi cinétique </w:t>
      </w:r>
      <w:r w:rsidR="000A6B5F">
        <w:t xml:space="preserve">par spectrophotométrie </w:t>
      </w:r>
      <w:r>
        <w:t>de la réaction a été réalisé</w:t>
      </w:r>
      <w:r w:rsidR="00C42EB5">
        <w:t xml:space="preserve"> et a permis d’obtenir</w:t>
      </w:r>
      <w:r>
        <w:t xml:space="preserve"> la concentration en ions </w:t>
      </w:r>
      <w:proofErr w:type="spellStart"/>
      <w:r>
        <w:t>peroxodisulfate</w:t>
      </w:r>
      <w:proofErr w:type="spellEnd"/>
      <w:r>
        <w:t xml:space="preserve"> en fonction du temps</w:t>
      </w:r>
      <w:r w:rsidR="00D24056">
        <w:t xml:space="preserve">. </w:t>
      </w:r>
      <w:r w:rsidR="00F90034">
        <w:t xml:space="preserve">Les résultats sont disponibles dans le fichier </w:t>
      </w:r>
      <w:r w:rsidR="00C65FB8" w:rsidRPr="005C556F">
        <w:rPr>
          <w:i/>
          <w:iCs/>
        </w:rPr>
        <w:t>«</w:t>
      </w:r>
      <w:r w:rsidR="00000D58" w:rsidRPr="005C556F">
        <w:rPr>
          <w:i/>
          <w:iCs/>
        </w:rPr>
        <w:t xml:space="preserve"> </w:t>
      </w:r>
      <w:bookmarkStart w:id="12" w:name="_Hlk89764986"/>
      <w:r w:rsidR="00EB2DCE" w:rsidRPr="005C556F">
        <w:rPr>
          <w:i/>
          <w:iCs/>
        </w:rPr>
        <w:t xml:space="preserve">concentration </w:t>
      </w:r>
      <w:proofErr w:type="spellStart"/>
      <w:r w:rsidR="00EB2DCE" w:rsidRPr="005C556F">
        <w:rPr>
          <w:i/>
          <w:iCs/>
        </w:rPr>
        <w:t>peroxodisulfate</w:t>
      </w:r>
      <w:proofErr w:type="spellEnd"/>
      <w:r w:rsidR="00EB2DCE" w:rsidRPr="005C556F">
        <w:rPr>
          <w:i/>
          <w:iCs/>
        </w:rPr>
        <w:t xml:space="preserve"> en fonction du temps</w:t>
      </w:r>
      <w:r w:rsidR="00F90034" w:rsidRPr="005C556F">
        <w:rPr>
          <w:i/>
          <w:iCs/>
        </w:rPr>
        <w:t>.csv</w:t>
      </w:r>
      <w:r w:rsidR="00C65FB8" w:rsidRPr="005C556F">
        <w:rPr>
          <w:i/>
          <w:iCs/>
        </w:rPr>
        <w:t> </w:t>
      </w:r>
      <w:bookmarkEnd w:id="12"/>
      <w:r w:rsidR="00C65FB8" w:rsidRPr="005C556F">
        <w:rPr>
          <w:i/>
          <w:iCs/>
        </w:rPr>
        <w:t>»</w:t>
      </w:r>
      <w:r w:rsidR="00F90034">
        <w:t>, ouvert dans un tableur-grapheur sur l’ordinateur.</w:t>
      </w:r>
    </w:p>
    <w:p w14:paraId="0F86AEF2" w14:textId="5215D732" w:rsidR="00FD12D7" w:rsidRDefault="008B6E9F" w:rsidP="008B6E9F">
      <w:pPr>
        <w:pStyle w:val="Paragraphedeliste"/>
        <w:numPr>
          <w:ilvl w:val="1"/>
          <w:numId w:val="18"/>
        </w:numPr>
        <w:spacing w:after="200" w:line="276" w:lineRule="auto"/>
      </w:pPr>
      <w:r>
        <w:t>Utiliser les possibilités du tableur-grapheur pour t</w:t>
      </w:r>
      <w:r w:rsidR="00C65FB8">
        <w:t xml:space="preserve">racer la courbe expérimentale </w:t>
      </w:r>
      <m:oMath>
        <m:r>
          <m:rPr>
            <m:nor/>
          </m:rPr>
          <w:rPr>
            <w:i/>
            <w:iCs/>
          </w:rPr>
          <m:t>c</m:t>
        </m:r>
        <m:r>
          <m:rPr>
            <m:nor/>
          </m:rPr>
          <m:t>(</m:t>
        </m:r>
        <m:r>
          <m:rPr>
            <m:nor/>
          </m:rPr>
          <w:rPr>
            <w:i/>
            <w:iCs/>
          </w:rPr>
          <m:t>t</m:t>
        </m:r>
        <m:r>
          <m:rPr>
            <m:nor/>
          </m:rPr>
          <m:t>)</m:t>
        </m:r>
      </m:oMath>
      <w:r>
        <w:t> </w:t>
      </w:r>
      <w:r w:rsidR="00C65FB8">
        <w:t>et la modéliser</w:t>
      </w:r>
      <w:r w:rsidR="00893361">
        <w:t xml:space="preserve"> selon </w:t>
      </w:r>
      <w:r>
        <w:t xml:space="preserve">une loi de </w:t>
      </w:r>
      <w:r w:rsidRPr="008B6E9F">
        <w:t>décroissance exponentielle</w:t>
      </w:r>
      <w:r w:rsidR="005C38BA">
        <w:t>.</w:t>
      </w:r>
    </w:p>
    <w:p w14:paraId="1BBA0A31" w14:textId="77777777" w:rsidR="00FD12D7" w:rsidRDefault="00FD12D7" w:rsidP="00FD12D7">
      <w:pPr>
        <w:pStyle w:val="ECEcorps"/>
      </w:pPr>
      <w:r>
        <w:t>On considère que le critère pour valider le choix du modèle est le suivant :</w:t>
      </w:r>
    </w:p>
    <w:p w14:paraId="4B25BDC3" w14:textId="77777777" w:rsidR="00FD12D7" w:rsidRDefault="00FD12D7" w:rsidP="00FD12D7">
      <w:pPr>
        <w:pStyle w:val="ECEcorps"/>
      </w:pPr>
    </w:p>
    <w:p w14:paraId="01EDB204" w14:textId="703A5387" w:rsidR="00FD12D7" w:rsidRPr="003C21C7" w:rsidRDefault="00FD12D7" w:rsidP="00FD12D7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3C21C7">
        <w:rPr>
          <w:b/>
        </w:rPr>
        <w:t xml:space="preserve">La valeur de l’écart </w:t>
      </w:r>
      <w:r>
        <w:rPr>
          <w:b/>
        </w:rPr>
        <w:t>données</w:t>
      </w:r>
      <w:r w:rsidRPr="003C21C7">
        <w:rPr>
          <w:b/>
        </w:rPr>
        <w:t>-modèle doit être inférieur</w:t>
      </w:r>
      <w:r>
        <w:rPr>
          <w:b/>
        </w:rPr>
        <w:t>e</w:t>
      </w:r>
      <w:r w:rsidRPr="003C21C7">
        <w:rPr>
          <w:b/>
        </w:rPr>
        <w:t xml:space="preserve"> à : ………………………………………………………….</w:t>
      </w:r>
    </w:p>
    <w:p w14:paraId="16D30492" w14:textId="77777777" w:rsidR="00FD12D7" w:rsidRPr="003C21C7" w:rsidRDefault="00FD12D7" w:rsidP="00FD12D7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proofErr w:type="gramStart"/>
      <w:r w:rsidRPr="003C21C7">
        <w:rPr>
          <w:b/>
        </w:rPr>
        <w:t>ou</w:t>
      </w:r>
      <w:proofErr w:type="gramEnd"/>
    </w:p>
    <w:p w14:paraId="38630299" w14:textId="77777777" w:rsidR="00FD12D7" w:rsidRPr="003C21C7" w:rsidRDefault="00FD12D7" w:rsidP="00FD12D7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/>
        </w:rPr>
      </w:pPr>
      <w:r w:rsidRPr="003C21C7">
        <w:rPr>
          <w:b/>
        </w:rPr>
        <w:t>Le coefficient de détermination doit être supérieur à : ………………………………………………………………….</w:t>
      </w:r>
    </w:p>
    <w:p w14:paraId="496782D8" w14:textId="77777777" w:rsidR="00FD12D7" w:rsidRDefault="00FD12D7" w:rsidP="00FD12D7">
      <w:pPr>
        <w:pStyle w:val="ECEcorps"/>
      </w:pPr>
    </w:p>
    <w:p w14:paraId="23137B73" w14:textId="246F687B" w:rsidR="00FD12D7" w:rsidRDefault="00FD12D7" w:rsidP="00FD12D7">
      <w:pPr>
        <w:pStyle w:val="ECEcorps"/>
      </w:pPr>
      <w:r>
        <w:t>Le choix du modèle est-il validé selon le critère donné </w:t>
      </w:r>
      <w:r w:rsidR="004C25F0">
        <w:t xml:space="preserve">ci-dessus </w:t>
      </w:r>
      <w:r>
        <w:t>?</w:t>
      </w:r>
    </w:p>
    <w:p w14:paraId="3D73C298" w14:textId="77777777" w:rsidR="00FD12D7" w:rsidRPr="00341FA8" w:rsidRDefault="00FD12D7" w:rsidP="00FD12D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FD1691" w14:textId="77777777" w:rsidR="00FD12D7" w:rsidRPr="00341FA8" w:rsidRDefault="00FD12D7" w:rsidP="00FD12D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5767E2" w14:textId="77777777" w:rsidR="00FD12D7" w:rsidRDefault="00FD12D7" w:rsidP="00FD12D7">
      <w:pPr>
        <w:pStyle w:val="ECEcorps"/>
      </w:pPr>
    </w:p>
    <w:p w14:paraId="10523934" w14:textId="2407DEAB" w:rsidR="00F33178" w:rsidRDefault="00F33178" w:rsidP="00E03DA8">
      <w:pPr>
        <w:pStyle w:val="Paragraphedeliste"/>
        <w:numPr>
          <w:ilvl w:val="1"/>
          <w:numId w:val="18"/>
        </w:numPr>
        <w:spacing w:after="200" w:line="276" w:lineRule="auto"/>
      </w:pPr>
      <w:r>
        <w:t xml:space="preserve">Noter la </w:t>
      </w:r>
      <w:bookmarkStart w:id="13" w:name="_Hlk75169173"/>
      <w:r>
        <w:t xml:space="preserve">valeur de la constante de temps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>
        <w:t xml:space="preserve"> issue de la modélisation : </w:t>
      </w:r>
      <w:r w:rsidRPr="005C556F">
        <w:rPr>
          <w:rFonts w:ascii="Times New Roman" w:hAnsi="Times New Roman" w:cs="Times New Roman"/>
          <w:bCs/>
          <w:iCs/>
          <w:sz w:val="24"/>
          <w:szCs w:val="24"/>
        </w:rPr>
        <w:t>τ</w:t>
      </w:r>
      <w:r w:rsidRPr="00E03DA8">
        <w:rPr>
          <w:bCs/>
          <w:i/>
        </w:rPr>
        <w:t xml:space="preserve"> =</w:t>
      </w:r>
      <w:r w:rsidR="00522ED7" w:rsidRPr="00E03DA8">
        <w:rPr>
          <w:bCs/>
          <w:i/>
        </w:rPr>
        <w:t>………………</w:t>
      </w:r>
    </w:p>
    <w:bookmarkEnd w:id="13"/>
    <w:p w14:paraId="29082977" w14:textId="5E64ACB4" w:rsidR="002A3532" w:rsidRPr="002A3532" w:rsidRDefault="00F33178" w:rsidP="003B26F9">
      <w:pPr>
        <w:spacing w:after="200" w:line="276" w:lineRule="auto"/>
      </w:pPr>
      <w:r>
        <w:t xml:space="preserve">Déterminer graphiquement la valeur expérimentale du temps de demi-réaction : </w:t>
      </w:r>
      <w:r>
        <w:rPr>
          <w:rFonts w:ascii="Cambria" w:hAnsi="Cambr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1/2</m:t>
            </m:r>
          </m:sub>
        </m:sSub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</m:oMath>
      <w:bookmarkStart w:id="14" w:name="_Hlk75245469"/>
      <w:r w:rsidR="00522ED7">
        <w:rPr>
          <w:rFonts w:ascii="Cambria" w:hAnsi="Cambria"/>
        </w:rPr>
        <w:t xml:space="preserve"> </w:t>
      </w:r>
      <w:r w:rsidR="00522ED7">
        <w:rPr>
          <w:bCs/>
          <w:i/>
        </w:rPr>
        <w:t>………………</w:t>
      </w:r>
    </w:p>
    <w:bookmarkEnd w:id="14"/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E09F3" w14:paraId="57328AA5" w14:textId="77777777" w:rsidTr="004429E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9C593D" w14:textId="77777777" w:rsidR="008E09F3" w:rsidRDefault="008E09F3" w:rsidP="004429E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71823E0" w14:textId="5A046ACA" w:rsidR="008E09F3" w:rsidRDefault="008E09F3" w:rsidP="004429EE">
            <w:pPr>
              <w:pStyle w:val="ECEappel"/>
              <w:framePr w:wrap="around"/>
            </w:pPr>
            <w:r>
              <w:t>APPEL n°</w:t>
            </w:r>
            <w:r w:rsidR="00114C03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424EA05" w14:textId="77777777" w:rsidR="008E09F3" w:rsidRDefault="008E09F3" w:rsidP="004429E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E09F3" w14:paraId="55A70217" w14:textId="77777777" w:rsidTr="004429E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FDCB0F" w14:textId="77777777" w:rsidR="008E09F3" w:rsidRPr="00592F79" w:rsidRDefault="008E09F3" w:rsidP="004429E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51E7CF" w14:textId="77777777" w:rsidR="008D5F9A" w:rsidRDefault="008E09F3" w:rsidP="008E09F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D5F9A">
              <w:t>les valeurs trouvées</w:t>
            </w:r>
            <w:r>
              <w:t xml:space="preserve"> </w:t>
            </w:r>
          </w:p>
          <w:p w14:paraId="4B63E699" w14:textId="35A782CE" w:rsidR="008E09F3" w:rsidRPr="008E09F3" w:rsidRDefault="008E09F3" w:rsidP="008E09F3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9267DA" w14:textId="77777777" w:rsidR="008E09F3" w:rsidRDefault="008E09F3" w:rsidP="004429E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2306354" w14:textId="230548BE" w:rsidR="00822D09" w:rsidRDefault="00822D09">
      <w:pPr>
        <w:spacing w:line="240" w:lineRule="auto"/>
        <w:jc w:val="left"/>
        <w:rPr>
          <w:color w:val="auto"/>
        </w:rPr>
      </w:pPr>
    </w:p>
    <w:p w14:paraId="4FD5D6F6" w14:textId="1DE03784" w:rsidR="00186651" w:rsidRDefault="00EF764A" w:rsidP="00186651">
      <w:pPr>
        <w:pStyle w:val="ECEpartie"/>
      </w:pPr>
      <w:bookmarkStart w:id="15" w:name="_Hlk115785532"/>
      <w:bookmarkStart w:id="16" w:name="_Hlk89766056"/>
      <w:bookmarkStart w:id="17" w:name="_Toc482638815"/>
      <w:bookmarkStart w:id="18" w:name="_Toc500182692"/>
      <w:r>
        <w:t>Déc</w:t>
      </w:r>
      <w:r w:rsidR="00186651">
        <w:t>harge d’un condensateur et caractéristiques des composants</w:t>
      </w:r>
      <w:r w:rsidR="00186651">
        <w:rPr>
          <w:b w:val="0"/>
          <w:bCs/>
        </w:rPr>
        <w:t xml:space="preserve"> (20 minutes conseillées)</w:t>
      </w:r>
    </w:p>
    <w:bookmarkEnd w:id="15"/>
    <w:p w14:paraId="3D4FC142" w14:textId="1FF65604" w:rsidR="00186651" w:rsidRDefault="00186651" w:rsidP="00186651">
      <w:pPr>
        <w:pStyle w:val="ECEcorps"/>
      </w:pPr>
    </w:p>
    <w:p w14:paraId="0C8D0C16" w14:textId="35D85B84" w:rsidR="00186651" w:rsidRDefault="00186651" w:rsidP="00186651">
      <w:bookmarkStart w:id="19" w:name="_Hlk115785586"/>
      <w:r>
        <w:t xml:space="preserve">2.1 </w:t>
      </w:r>
      <w:bookmarkStart w:id="20" w:name="_Hlk75169384"/>
      <w:r>
        <w:t>Détermination des valeurs des composants</w:t>
      </w:r>
    </w:p>
    <w:bookmarkEnd w:id="19"/>
    <w:bookmarkEnd w:id="20"/>
    <w:p w14:paraId="1A156B6E" w14:textId="77777777" w:rsidR="00186651" w:rsidRDefault="00186651" w:rsidP="00186651"/>
    <w:p w14:paraId="12F64E0B" w14:textId="064F36B1" w:rsidR="00186651" w:rsidRDefault="003335A5" w:rsidP="00186651">
      <w:pPr>
        <w:rPr>
          <w:rFonts w:cstheme="minorHAnsi"/>
        </w:rPr>
      </w:pPr>
      <w:r>
        <w:t xml:space="preserve">On dispose d’un condensateur de capacité 1000 µF. </w:t>
      </w:r>
      <w:r w:rsidR="00186651">
        <w:t>Calculer la valeur de la résistance qui permet</w:t>
      </w:r>
      <w:r w:rsidR="00186651">
        <w:rPr>
          <w:rFonts w:cstheme="minorHAnsi"/>
        </w:rPr>
        <w:t xml:space="preserve"> de créer un circuit RC série possédant une constante de </w:t>
      </w:r>
      <w:r w:rsidR="00186651">
        <w:t xml:space="preserve">temps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</w:rPr>
          <m:t>τ</m:t>
        </m:r>
      </m:oMath>
      <w:r w:rsidR="00186651">
        <w:t> </w:t>
      </w:r>
      <w:r w:rsidR="00822D09">
        <w:rPr>
          <w:rFonts w:cstheme="minorHAnsi"/>
        </w:rPr>
        <w:t>égale à</w:t>
      </w:r>
      <w:r w:rsidR="00186651">
        <w:rPr>
          <w:rFonts w:cstheme="minorHAnsi"/>
        </w:rPr>
        <w:t xml:space="preserve"> celle trouvée par la modélisation de la cinétique de réaction</w:t>
      </w:r>
      <w:r w:rsidR="004C25F0">
        <w:rPr>
          <w:rFonts w:cstheme="minorHAnsi"/>
        </w:rPr>
        <w:t xml:space="preserve"> au paragraphe 1.2</w:t>
      </w:r>
      <w:r w:rsidR="00186651">
        <w:rPr>
          <w:rFonts w:cstheme="minorHAnsi"/>
        </w:rPr>
        <w:t>.</w:t>
      </w:r>
    </w:p>
    <w:p w14:paraId="0E1CC1C2" w14:textId="77777777" w:rsidR="00186651" w:rsidRPr="003B26F9" w:rsidRDefault="00186651" w:rsidP="00186651">
      <w:pPr>
        <w:pStyle w:val="ECErponse"/>
        <w:rPr>
          <w:color w:val="000000" w:themeColor="text1"/>
        </w:rPr>
      </w:pPr>
      <w:r w:rsidRPr="003B26F9">
        <w:rPr>
          <w:color w:val="000000" w:themeColor="text1"/>
        </w:rPr>
        <w:t>………………………………………………………………………………………..……….………..………………………….</w:t>
      </w:r>
    </w:p>
    <w:p w14:paraId="0041E714" w14:textId="77777777" w:rsidR="00186651" w:rsidRDefault="00186651" w:rsidP="001866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4A9532" w14:textId="77777777" w:rsidR="00186651" w:rsidRDefault="00186651" w:rsidP="001866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60B8F9" w14:textId="77777777" w:rsidR="003335A5" w:rsidRDefault="003335A5" w:rsidP="003335A5"/>
    <w:p w14:paraId="40953C0B" w14:textId="794CB6F2" w:rsidR="003335A5" w:rsidRDefault="003335A5" w:rsidP="003335A5">
      <w:r>
        <w:t xml:space="preserve">On dispose d’un jeu de conducteurs ohmiques dont les résistances sont les suivantes : </w:t>
      </w:r>
    </w:p>
    <w:p w14:paraId="3DAED7CF" w14:textId="7FA39C4E" w:rsidR="003335A5" w:rsidRPr="003335A5" w:rsidRDefault="00B47DA0" w:rsidP="00DB4067">
      <w:pPr>
        <w:jc w:val="center"/>
        <w:rPr>
          <w:rFonts w:cstheme="minorHAnsi"/>
          <w:lang w:val="pt-BR"/>
        </w:rPr>
      </w:pPr>
      <w:bookmarkStart w:id="21" w:name="_Hlk75158466"/>
      <w:bookmarkStart w:id="22" w:name="_Hlk89765014"/>
      <w:r>
        <w:rPr>
          <w:lang w:val="pt-BR"/>
        </w:rPr>
        <w:t>1 k</w:t>
      </w:r>
      <w:r w:rsidRPr="003335A5">
        <w:rPr>
          <w:rFonts w:cstheme="minorHAnsi"/>
        </w:rPr>
        <w:t>Ω</w:t>
      </w:r>
      <w:r>
        <w:rPr>
          <w:lang w:val="pt-BR"/>
        </w:rPr>
        <w:t xml:space="preserve"> ; </w:t>
      </w:r>
      <w:r w:rsidR="003335A5" w:rsidRPr="003335A5">
        <w:rPr>
          <w:lang w:val="pt-BR"/>
        </w:rPr>
        <w:t>10 k</w:t>
      </w:r>
      <w:r w:rsidR="003335A5" w:rsidRPr="003335A5">
        <w:rPr>
          <w:rFonts w:cstheme="minorHAnsi"/>
        </w:rPr>
        <w:t>Ω</w:t>
      </w:r>
      <w:r w:rsidR="003335A5" w:rsidRPr="003335A5">
        <w:rPr>
          <w:rFonts w:cstheme="minorHAnsi"/>
          <w:lang w:val="pt-BR"/>
        </w:rPr>
        <w:t xml:space="preserve"> ;</w:t>
      </w:r>
      <w:r w:rsidR="003335A5" w:rsidRPr="003335A5">
        <w:rPr>
          <w:lang w:val="pt-BR"/>
        </w:rPr>
        <w:t xml:space="preserve"> 20 k</w:t>
      </w:r>
      <w:r w:rsidR="003335A5" w:rsidRPr="003335A5">
        <w:rPr>
          <w:rFonts w:cstheme="minorHAnsi"/>
        </w:rPr>
        <w:t>Ω</w:t>
      </w:r>
      <w:r w:rsidR="003335A5" w:rsidRPr="003335A5">
        <w:rPr>
          <w:rFonts w:cstheme="minorHAnsi"/>
          <w:lang w:val="pt-BR"/>
        </w:rPr>
        <w:t xml:space="preserve"> ; </w:t>
      </w:r>
      <w:r w:rsidR="003335A5" w:rsidRPr="003335A5">
        <w:rPr>
          <w:lang w:val="pt-BR"/>
        </w:rPr>
        <w:t>100 k</w:t>
      </w:r>
      <w:r w:rsidR="003335A5" w:rsidRPr="003335A5">
        <w:rPr>
          <w:rFonts w:cstheme="minorHAnsi"/>
        </w:rPr>
        <w:t xml:space="preserve">Ω ; 200 </w:t>
      </w:r>
      <w:proofErr w:type="spellStart"/>
      <w:r w:rsidR="003335A5" w:rsidRPr="003335A5">
        <w:rPr>
          <w:rFonts w:cstheme="minorHAnsi"/>
        </w:rPr>
        <w:t>kΩ</w:t>
      </w:r>
      <w:proofErr w:type="spellEnd"/>
      <w:r w:rsidR="003335A5" w:rsidRPr="003335A5">
        <w:rPr>
          <w:rFonts w:cstheme="minorHAnsi"/>
          <w:lang w:val="pt-BR"/>
        </w:rPr>
        <w:t xml:space="preserve"> </w:t>
      </w:r>
      <w:r w:rsidR="00B3298E">
        <w:rPr>
          <w:rFonts w:cstheme="minorHAnsi"/>
          <w:lang w:val="pt-BR"/>
        </w:rPr>
        <w:t>et</w:t>
      </w:r>
      <w:r w:rsidR="003335A5" w:rsidRPr="003335A5">
        <w:rPr>
          <w:rFonts w:cstheme="minorHAnsi"/>
          <w:lang w:val="pt-BR"/>
        </w:rPr>
        <w:t xml:space="preserve"> </w:t>
      </w:r>
      <w:r w:rsidR="003335A5" w:rsidRPr="003335A5">
        <w:rPr>
          <w:lang w:val="pt-BR"/>
        </w:rPr>
        <w:t>470 k</w:t>
      </w:r>
      <w:r w:rsidR="003335A5" w:rsidRPr="003335A5">
        <w:rPr>
          <w:rFonts w:cstheme="minorHAnsi"/>
        </w:rPr>
        <w:t>Ω</w:t>
      </w:r>
      <w:bookmarkEnd w:id="21"/>
      <w:bookmarkEnd w:id="22"/>
      <w:r w:rsidR="003335A5" w:rsidRPr="003335A5">
        <w:rPr>
          <w:rFonts w:cstheme="minorHAnsi"/>
          <w:lang w:val="pt-BR"/>
        </w:rPr>
        <w:t>.</w:t>
      </w:r>
    </w:p>
    <w:p w14:paraId="145E4F37" w14:textId="77777777" w:rsidR="00DB4067" w:rsidRDefault="00DB4067" w:rsidP="00DB4067">
      <w:pPr>
        <w:pStyle w:val="ECErponse"/>
        <w:spacing w:before="0"/>
      </w:pPr>
    </w:p>
    <w:p w14:paraId="67699F1F" w14:textId="6C5BAF3B" w:rsidR="00DB4067" w:rsidRDefault="00186651" w:rsidP="00DB4067">
      <w:pPr>
        <w:pStyle w:val="ECErponse"/>
        <w:spacing w:before="0"/>
      </w:pPr>
      <w:r>
        <w:t>Choisir la ou les résistance(s) à utiliser</w:t>
      </w:r>
      <w:r w:rsidR="00822D09">
        <w:t xml:space="preserve"> pour obtenir </w:t>
      </w:r>
      <w:r w:rsidR="003335A5">
        <w:t>la valeur de la résistance calculée précédemment</w:t>
      </w:r>
      <w:r>
        <w:t>.</w:t>
      </w:r>
      <w:r w:rsidR="004C25F0">
        <w:t xml:space="preserve"> </w:t>
      </w:r>
    </w:p>
    <w:p w14:paraId="054693E8" w14:textId="6CCBF457" w:rsidR="00186651" w:rsidRPr="00186651" w:rsidRDefault="00532FBB" w:rsidP="00DB4067">
      <w:pPr>
        <w:pStyle w:val="ECErponse"/>
        <w:spacing w:before="0"/>
      </w:pPr>
      <w:r w:rsidRPr="00532FBB">
        <w:rPr>
          <w:u w:val="single"/>
        </w:rPr>
        <w:t>Note</w:t>
      </w:r>
      <w:r>
        <w:t> : o</w:t>
      </w:r>
      <w:r w:rsidR="00186651" w:rsidRPr="00186651">
        <w:t>n rappelle que la résistance de l’association en série de conducteurs ohmiques est égale à la somme des valeurs de</w:t>
      </w:r>
      <w:r w:rsidR="004C25F0">
        <w:t>s</w:t>
      </w:r>
      <w:r w:rsidR="00186651" w:rsidRPr="00186651">
        <w:t xml:space="preserve"> résistances.</w:t>
      </w:r>
    </w:p>
    <w:p w14:paraId="7FA4F070" w14:textId="77777777" w:rsidR="00186651" w:rsidRPr="003B26F9" w:rsidRDefault="00186651" w:rsidP="00186651">
      <w:pPr>
        <w:pStyle w:val="ECErponse"/>
        <w:rPr>
          <w:color w:val="000000" w:themeColor="text1"/>
        </w:rPr>
      </w:pPr>
      <w:r w:rsidRPr="003B26F9">
        <w:rPr>
          <w:color w:val="000000" w:themeColor="text1"/>
        </w:rPr>
        <w:t>………………………………………………………………………………………..……….………..………………………….</w:t>
      </w:r>
    </w:p>
    <w:p w14:paraId="062A92E3" w14:textId="77777777" w:rsidR="00822D09" w:rsidRDefault="00822D09" w:rsidP="0018665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6651" w:rsidRPr="00887D9D" w14:paraId="736168A1" w14:textId="77777777" w:rsidTr="004B1F6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A477E5" w14:textId="77777777" w:rsidR="00186651" w:rsidRPr="00887D9D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9983EB1" w14:textId="77777777" w:rsidR="00186651" w:rsidRPr="00887D9D" w:rsidRDefault="00186651" w:rsidP="004B1F6D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0A9F679" w14:textId="77777777" w:rsidR="00186651" w:rsidRPr="00887D9D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86651" w:rsidRPr="00887D9D" w14:paraId="5DD9252D" w14:textId="77777777" w:rsidTr="004B1F6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F7DF2C" w14:textId="77777777" w:rsidR="00186651" w:rsidRPr="00887D9D" w:rsidRDefault="00186651" w:rsidP="004B1F6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2399066" w14:textId="77777777" w:rsidR="00186651" w:rsidRPr="00887D9D" w:rsidRDefault="00186651" w:rsidP="004B1F6D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56564CF" w14:textId="77777777" w:rsidR="00186651" w:rsidRPr="00887D9D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E74103A" w14:textId="178E3153" w:rsidR="00186651" w:rsidRDefault="00186651" w:rsidP="00186651">
      <w:pPr>
        <w:pStyle w:val="ECEcorps"/>
      </w:pPr>
    </w:p>
    <w:p w14:paraId="45070383" w14:textId="77777777" w:rsidR="00186651" w:rsidRDefault="00186651" w:rsidP="00186651">
      <w:pPr>
        <w:pStyle w:val="ECEcorps"/>
      </w:pPr>
    </w:p>
    <w:p w14:paraId="2E345CAD" w14:textId="004751A7" w:rsidR="00186651" w:rsidRDefault="00EF764A" w:rsidP="00186651">
      <w:pPr>
        <w:pStyle w:val="ECEcorps"/>
        <w:numPr>
          <w:ilvl w:val="1"/>
          <w:numId w:val="4"/>
        </w:numPr>
      </w:pPr>
      <w:bookmarkStart w:id="23" w:name="_Hlk75169536"/>
      <w:bookmarkStart w:id="24" w:name="_Hlk115785817"/>
      <w:r>
        <w:t>Déc</w:t>
      </w:r>
      <w:r w:rsidR="00186651">
        <w:t>harge du condensateur et vérification de la constante de temps du circuit RC</w:t>
      </w:r>
      <w:bookmarkEnd w:id="23"/>
    </w:p>
    <w:bookmarkEnd w:id="24"/>
    <w:p w14:paraId="29D41372" w14:textId="77777777" w:rsidR="00186651" w:rsidRDefault="00186651" w:rsidP="00186651">
      <w:pPr>
        <w:pStyle w:val="ECEcorps"/>
      </w:pPr>
    </w:p>
    <w:p w14:paraId="47FAC88B" w14:textId="20AD4697" w:rsidR="00186651" w:rsidRDefault="00186651" w:rsidP="00186651">
      <w:pPr>
        <w:pStyle w:val="ECEcorps"/>
        <w:numPr>
          <w:ilvl w:val="0"/>
          <w:numId w:val="14"/>
        </w:numPr>
      </w:pPr>
      <w:r w:rsidRPr="003335A5">
        <w:t xml:space="preserve">Réaliser le montage </w:t>
      </w:r>
      <w:r>
        <w:t xml:space="preserve">du circuit RC à l’aide des composants choisis précédemment et de l’information mise à disposition détaillant </w:t>
      </w:r>
      <w:r w:rsidR="00F84709">
        <w:t>le</w:t>
      </w:r>
      <w:r>
        <w:t xml:space="preserve"> </w:t>
      </w:r>
      <w:r w:rsidR="00F84709">
        <w:t>montage</w:t>
      </w:r>
      <w:r>
        <w:t xml:space="preserve"> à mettre en œuvre</w:t>
      </w:r>
      <w:r w:rsidR="00532FBB">
        <w:t xml:space="preserve"> </w:t>
      </w:r>
      <w:bookmarkStart w:id="25" w:name="_Hlk117086703"/>
      <w:r w:rsidR="00532FBB">
        <w:t>incluant une carte microcontrôleur</w:t>
      </w:r>
      <w:bookmarkEnd w:id="25"/>
      <w:r>
        <w:t xml:space="preserve">. </w:t>
      </w:r>
    </w:p>
    <w:p w14:paraId="7AEC44F3" w14:textId="106CBBA3" w:rsidR="00186651" w:rsidRDefault="00186651" w:rsidP="00186651">
      <w:pPr>
        <w:pStyle w:val="ECEcorps"/>
        <w:numPr>
          <w:ilvl w:val="0"/>
          <w:numId w:val="14"/>
        </w:numPr>
      </w:pPr>
      <w:r>
        <w:t xml:space="preserve">Ouvrir le fichier </w:t>
      </w:r>
      <w:r w:rsidRPr="00DB4067">
        <w:rPr>
          <w:i/>
          <w:iCs/>
        </w:rPr>
        <w:t>« </w:t>
      </w:r>
      <w:proofErr w:type="spellStart"/>
      <w:r w:rsidR="003335A5" w:rsidRPr="00DB4067">
        <w:rPr>
          <w:i/>
          <w:iCs/>
        </w:rPr>
        <w:t>mesure_tau_candidat</w:t>
      </w:r>
      <w:proofErr w:type="spellEnd"/>
      <w:r w:rsidR="003335A5" w:rsidRPr="00DB4067">
        <w:rPr>
          <w:i/>
          <w:iCs/>
        </w:rPr>
        <w:t xml:space="preserve"> </w:t>
      </w:r>
      <w:r w:rsidR="005969FC" w:rsidRPr="00DB4067">
        <w:rPr>
          <w:i/>
          <w:iCs/>
        </w:rPr>
        <w:t>»</w:t>
      </w:r>
      <w:r>
        <w:t xml:space="preserve"> permettant de </w:t>
      </w:r>
      <w:r w:rsidR="00DB4067">
        <w:t xml:space="preserve">déterminer </w:t>
      </w:r>
      <w:r>
        <w:t xml:space="preserve">la constante de temps </w:t>
      </w:r>
      <w:r w:rsidR="003335A5">
        <w:t>lors de la décharge du condensateur</w:t>
      </w:r>
      <w:r w:rsidR="0090254E">
        <w:t xml:space="preserve"> puis de l’afficher</w:t>
      </w:r>
      <w:r>
        <w:t>.</w:t>
      </w:r>
    </w:p>
    <w:p w14:paraId="7D7BDDE9" w14:textId="61E31443" w:rsidR="00186651" w:rsidRDefault="00186651" w:rsidP="00186651">
      <w:pPr>
        <w:pStyle w:val="ECEcorps"/>
        <w:numPr>
          <w:ilvl w:val="0"/>
          <w:numId w:val="14"/>
        </w:numPr>
      </w:pPr>
      <w:r w:rsidRPr="00907307">
        <w:t xml:space="preserve">Modifier la ligne </w:t>
      </w:r>
      <w:r w:rsidR="00532FBB" w:rsidRPr="00907307">
        <w:rPr>
          <w:b/>
          <w:bCs/>
        </w:rPr>
        <w:t>24</w:t>
      </w:r>
      <w:r w:rsidRPr="00907307">
        <w:t xml:space="preserve"> pour que la durée affichée </w:t>
      </w:r>
      <w:r w:rsidR="00896EDF" w:rsidRPr="00907307">
        <w:t xml:space="preserve">par la ligne </w:t>
      </w:r>
      <w:r w:rsidR="00532FBB" w:rsidRPr="00907307">
        <w:rPr>
          <w:b/>
          <w:bCs/>
        </w:rPr>
        <w:t>40</w:t>
      </w:r>
      <w:r w:rsidR="00896EDF" w:rsidRPr="00907307">
        <w:t xml:space="preserve"> </w:t>
      </w:r>
      <w:r w:rsidRPr="00907307">
        <w:t xml:space="preserve">corresponde à la </w:t>
      </w:r>
      <w:r w:rsidRPr="00907307">
        <w:rPr>
          <w:b/>
          <w:bCs/>
        </w:rPr>
        <w:t>constante de temps</w:t>
      </w:r>
      <w:r w:rsidR="00DB4067">
        <w:rPr>
          <w:b/>
          <w:bCs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22"/>
            <w:szCs w:val="22"/>
          </w:rPr>
          <m:t>τ</m:t>
        </m:r>
      </m:oMath>
      <w:r w:rsidRPr="00907307">
        <w:t xml:space="preserve"> du circuit RC. La tension </w:t>
      </w:r>
      <w:r w:rsidR="003335A5" w:rsidRPr="00907307">
        <w:t>initiale aux bornes du condensateur</w:t>
      </w:r>
      <w:r w:rsidRPr="00907307">
        <w:t xml:space="preserve"> est </w:t>
      </w:r>
      <w:r w:rsidR="003335A5" w:rsidRPr="00907307">
        <w:rPr>
          <w:i/>
          <w:iCs/>
        </w:rPr>
        <w:t>E</w:t>
      </w:r>
      <w:r w:rsidR="003335A5" w:rsidRPr="00907307">
        <w:t xml:space="preserve"> =</w:t>
      </w:r>
      <w:r w:rsidRPr="00907307">
        <w:t xml:space="preserve"> </w:t>
      </w:r>
      <w:r w:rsidR="00532FBB" w:rsidRPr="00907307">
        <w:t>5</w:t>
      </w:r>
      <w:r w:rsidR="008A6BB1" w:rsidRPr="00907307">
        <w:t>,</w:t>
      </w:r>
      <w:r w:rsidR="00532FBB" w:rsidRPr="00907307">
        <w:t>0</w:t>
      </w:r>
      <w:r w:rsidR="003335A5" w:rsidRPr="00907307">
        <w:t xml:space="preserve"> </w:t>
      </w:r>
      <w:r w:rsidRPr="00907307">
        <w:t>V.</w:t>
      </w:r>
    </w:p>
    <w:p w14:paraId="5F8D3B22" w14:textId="77777777" w:rsidR="00DB4067" w:rsidRPr="00907307" w:rsidRDefault="00DB4067" w:rsidP="00DB4067">
      <w:pPr>
        <w:pStyle w:val="ECEcorps"/>
        <w:ind w:left="720"/>
      </w:pPr>
    </w:p>
    <w:tbl>
      <w:tblPr>
        <w:tblStyle w:val="Grilledutableau"/>
        <w:tblpPr w:leftFromText="141" w:rightFromText="141" w:vertAnchor="text" w:horzAnchor="margin" w:tblpXSpec="center" w:tblpY="10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6651" w14:paraId="74BBB57A" w14:textId="77777777" w:rsidTr="004B1F6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FD2BFB" w14:textId="77777777" w:rsidR="00186651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28D0B3B" w14:textId="77777777" w:rsidR="00186651" w:rsidRDefault="00186651" w:rsidP="004B1F6D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F4C87A" w14:textId="77777777" w:rsidR="00186651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86651" w14:paraId="64BF7B1B" w14:textId="77777777" w:rsidTr="004B1F6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2DFC42" w14:textId="77777777" w:rsidR="00186651" w:rsidRPr="00592F79" w:rsidRDefault="00186651" w:rsidP="004B1F6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F336264" w14:textId="5C003C67" w:rsidR="00186651" w:rsidRPr="00F226B7" w:rsidRDefault="00186651" w:rsidP="004B1F6D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montage et </w:t>
            </w:r>
            <w:r w:rsidR="00F07A6F">
              <w:t>le</w:t>
            </w:r>
            <w:r>
              <w:t xml:space="preserve"> programme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1527E2E" w14:textId="77777777" w:rsidR="00186651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AEA941D" w14:textId="2A9AED74" w:rsidR="00F07A6F" w:rsidRPr="00907307" w:rsidRDefault="001D346B" w:rsidP="00355BB2">
      <w:pPr>
        <w:pStyle w:val="ECEpartie"/>
        <w:numPr>
          <w:ilvl w:val="0"/>
          <w:numId w:val="20"/>
        </w:numPr>
        <w:spacing w:line="276" w:lineRule="auto"/>
        <w:rPr>
          <w:rFonts w:eastAsia="Arial Unicode MS"/>
          <w:b w:val="0"/>
        </w:rPr>
      </w:pPr>
      <w:proofErr w:type="spellStart"/>
      <w:r w:rsidRPr="00907307">
        <w:rPr>
          <w:rFonts w:eastAsia="Arial Unicode MS"/>
          <w:b w:val="0"/>
        </w:rPr>
        <w:lastRenderedPageBreak/>
        <w:t>Téléverser</w:t>
      </w:r>
      <w:proofErr w:type="spellEnd"/>
      <w:r w:rsidRPr="00907307">
        <w:rPr>
          <w:rFonts w:eastAsia="Arial Unicode MS"/>
          <w:b w:val="0"/>
        </w:rPr>
        <w:t xml:space="preserve"> </w:t>
      </w:r>
      <w:r w:rsidR="008A6BB1" w:rsidRPr="00907307">
        <w:rPr>
          <w:rFonts w:eastAsia="Arial Unicode MS"/>
          <w:b w:val="0"/>
        </w:rPr>
        <w:t xml:space="preserve">le programme dans la carte </w:t>
      </w:r>
      <w:proofErr w:type="spellStart"/>
      <w:r w:rsidRPr="00907307">
        <w:rPr>
          <w:rFonts w:eastAsia="Arial Unicode MS"/>
          <w:bCs/>
        </w:rPr>
        <w:t>Arduino</w:t>
      </w:r>
      <w:proofErr w:type="spellEnd"/>
      <w:r w:rsidR="008A6BB1" w:rsidRPr="00907307">
        <w:rPr>
          <w:rFonts w:eastAsia="Arial Unicode MS"/>
          <w:b w:val="0"/>
        </w:rPr>
        <w:t xml:space="preserve"> reliée à un port USB de l’ordinateur puis visualiser les résultats dans la console </w:t>
      </w:r>
      <w:r w:rsidRPr="00907307">
        <w:rPr>
          <w:rFonts w:eastAsia="Arial Unicode MS"/>
          <w:b w:val="0"/>
        </w:rPr>
        <w:t>(« loupe » en haut à droite) et attendre l’acquisition.</w:t>
      </w:r>
    </w:p>
    <w:p w14:paraId="0CF3B06F" w14:textId="77777777" w:rsidR="001D346B" w:rsidRPr="001D346B" w:rsidRDefault="001D346B" w:rsidP="001D346B">
      <w:pPr>
        <w:pStyle w:val="ECEcorps"/>
      </w:pPr>
    </w:p>
    <w:p w14:paraId="4343F68E" w14:textId="01E29C7D" w:rsidR="00186651" w:rsidRDefault="00186651" w:rsidP="004C25F0">
      <w:pPr>
        <w:spacing w:after="200" w:line="276" w:lineRule="auto"/>
      </w:pPr>
      <w:r>
        <w:t xml:space="preserve">Noter et vérifier que la constante de temps </w:t>
      </w:r>
      <w:r w:rsidR="004C25F0">
        <w:t xml:space="preserve">obtenue à l’aide du programme </w:t>
      </w:r>
      <w:r w:rsidR="0017402D">
        <w:t xml:space="preserve">est cohérente </w:t>
      </w:r>
      <w:r>
        <w:t>avec celle recherchée</w:t>
      </w:r>
      <w:r w:rsidR="004C25F0">
        <w:t xml:space="preserve"> (</w:t>
      </w:r>
      <w:r w:rsidR="004C25F0">
        <w:rPr>
          <w:rFonts w:cstheme="minorHAnsi"/>
        </w:rPr>
        <w:t>paragraphe 1.2.)</w:t>
      </w:r>
      <w:r>
        <w:t> :</w:t>
      </w:r>
      <w:r w:rsidR="004C25F0">
        <w:t xml:space="preserve"> </w:t>
      </w:r>
      <w:r w:rsidRPr="00DB4067">
        <w:rPr>
          <w:rFonts w:ascii="Times New Roman" w:hAnsi="Times New Roman" w:cs="Times New Roman"/>
          <w:bCs/>
          <w:iCs/>
          <w:sz w:val="24"/>
          <w:szCs w:val="24"/>
        </w:rPr>
        <w:t>τ</w:t>
      </w:r>
      <w:r w:rsidRPr="00F07A6F">
        <w:rPr>
          <w:bCs/>
          <w:i/>
        </w:rPr>
        <w:t xml:space="preserve"> =</w:t>
      </w:r>
      <w:proofErr w:type="gramStart"/>
      <w:r w:rsidRPr="00341FA8">
        <w:t>…….</w:t>
      </w:r>
      <w:proofErr w:type="gramEnd"/>
      <w:r w:rsidRPr="00341FA8">
        <w:t>.………………..</w:t>
      </w:r>
    </w:p>
    <w:p w14:paraId="4235FD34" w14:textId="77777777" w:rsidR="004C25F0" w:rsidRDefault="004C25F0" w:rsidP="004C25F0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3F90F4" w14:textId="77777777" w:rsidR="004C25F0" w:rsidRDefault="004C25F0" w:rsidP="004C25F0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211D97" w14:textId="77777777" w:rsidR="00186651" w:rsidRDefault="00186651" w:rsidP="004C25F0">
      <w:pPr>
        <w:pStyle w:val="ECErponse"/>
        <w:spacing w:before="0"/>
      </w:pPr>
    </w:p>
    <w:p w14:paraId="0B7290B6" w14:textId="793A4818" w:rsidR="00186651" w:rsidRPr="00186651" w:rsidRDefault="00186651" w:rsidP="00186651">
      <w:pPr>
        <w:pStyle w:val="ECEpartie"/>
        <w:rPr>
          <w:rFonts w:eastAsia="Arial Unicode MS"/>
        </w:rPr>
      </w:pPr>
      <w:bookmarkStart w:id="26" w:name="_Hlk115786378"/>
      <w:r>
        <w:rPr>
          <w:rFonts w:eastAsia="Arial Unicode MS"/>
        </w:rPr>
        <w:t xml:space="preserve">Décharge du condensateur et analogie </w:t>
      </w:r>
      <w:r w:rsidR="00F07A6F">
        <w:rPr>
          <w:rFonts w:eastAsia="Arial Unicode MS"/>
        </w:rPr>
        <w:t>avec</w:t>
      </w:r>
      <w:r w:rsidR="00EF764A">
        <w:rPr>
          <w:rFonts w:eastAsia="Arial Unicode MS"/>
        </w:rPr>
        <w:t xml:space="preserve"> la </w:t>
      </w:r>
      <w:r>
        <w:rPr>
          <w:rFonts w:eastAsia="Arial Unicode MS"/>
        </w:rPr>
        <w:t>cinétique d’ordre 1</w:t>
      </w:r>
      <w:r w:rsidR="001B57AB">
        <w:rPr>
          <w:rFonts w:eastAsia="Arial Unicode MS"/>
        </w:rPr>
        <w:t xml:space="preserve"> </w:t>
      </w:r>
      <w:bookmarkEnd w:id="16"/>
      <w:r w:rsidR="001235FB" w:rsidRPr="00186651">
        <w:rPr>
          <w:b w:val="0"/>
          <w:bCs/>
        </w:rPr>
        <w:t>(</w:t>
      </w:r>
      <w:r w:rsidRPr="00186651">
        <w:rPr>
          <w:b w:val="0"/>
          <w:bCs/>
        </w:rPr>
        <w:t>2</w:t>
      </w:r>
      <w:r w:rsidR="00E26870" w:rsidRPr="00186651">
        <w:rPr>
          <w:b w:val="0"/>
          <w:bCs/>
        </w:rPr>
        <w:t>0 minutes conseillées)</w:t>
      </w:r>
      <w:bookmarkEnd w:id="17"/>
      <w:bookmarkEnd w:id="18"/>
    </w:p>
    <w:bookmarkEnd w:id="26"/>
    <w:p w14:paraId="092E3F06" w14:textId="77777777" w:rsidR="00451D00" w:rsidRDefault="00451D00" w:rsidP="00E26870">
      <w:pPr>
        <w:pStyle w:val="ECEcorps"/>
        <w:rPr>
          <w:rFonts w:eastAsia="Arial Unicode MS"/>
        </w:rPr>
      </w:pPr>
    </w:p>
    <w:p w14:paraId="4E348C3D" w14:textId="0CC22A5E" w:rsidR="00451D00" w:rsidRDefault="00451D00" w:rsidP="00E26870">
      <w:pPr>
        <w:pStyle w:val="ECEcorps"/>
        <w:numPr>
          <w:ilvl w:val="0"/>
          <w:numId w:val="14"/>
        </w:numPr>
      </w:pPr>
      <w:r>
        <w:t xml:space="preserve">Ouvrir le fichier </w:t>
      </w:r>
      <w:r w:rsidRPr="00DB4067">
        <w:rPr>
          <w:i/>
          <w:iCs/>
        </w:rPr>
        <w:t>« </w:t>
      </w:r>
      <w:proofErr w:type="spellStart"/>
      <w:r w:rsidR="00EF764A" w:rsidRPr="00DB4067">
        <w:rPr>
          <w:i/>
          <w:iCs/>
        </w:rPr>
        <w:t>mesure_tdemi_candidat</w:t>
      </w:r>
      <w:proofErr w:type="spellEnd"/>
      <w:r w:rsidR="00EF764A" w:rsidRPr="00DB4067">
        <w:rPr>
          <w:i/>
          <w:iCs/>
        </w:rPr>
        <w:t xml:space="preserve"> </w:t>
      </w:r>
      <w:r w:rsidRPr="00DB4067">
        <w:rPr>
          <w:i/>
          <w:iCs/>
        </w:rPr>
        <w:t>»</w:t>
      </w:r>
      <w:r>
        <w:t xml:space="preserve"> qui mesure la tension aux bornes du condensateur</w:t>
      </w:r>
      <w:r w:rsidR="00C13908">
        <w:t xml:space="preserve"> et</w:t>
      </w:r>
      <w:r w:rsidR="00B65C6E">
        <w:t xml:space="preserve"> affiche un message lorsque la tension</w:t>
      </w:r>
      <w:r w:rsidR="00943863">
        <w:t xml:space="preserve"> </w:t>
      </w:r>
      <w:r w:rsidR="00B65C6E">
        <w:t xml:space="preserve">est inférieure à une </w:t>
      </w:r>
      <w:r w:rsidR="00F07A6F">
        <w:t xml:space="preserve">valeur </w:t>
      </w:r>
      <w:r w:rsidR="00B65C6E">
        <w:t>limite</w:t>
      </w:r>
      <w:r>
        <w:t>.</w:t>
      </w:r>
    </w:p>
    <w:p w14:paraId="74204C18" w14:textId="77777777" w:rsidR="003817F7" w:rsidRDefault="003817F7" w:rsidP="003817F7">
      <w:pPr>
        <w:pStyle w:val="ECEcorps"/>
        <w:ind w:left="720"/>
      </w:pPr>
    </w:p>
    <w:p w14:paraId="01827283" w14:textId="011D5922" w:rsidR="002D1AD4" w:rsidRPr="00907307" w:rsidRDefault="002D1AD4" w:rsidP="00F07A6F">
      <w:pPr>
        <w:pStyle w:val="ECEcorps"/>
      </w:pPr>
      <w:proofErr w:type="gramStart"/>
      <w:r w:rsidRPr="00907307">
        <w:t>Quelle doit</w:t>
      </w:r>
      <w:proofErr w:type="gramEnd"/>
      <w:r w:rsidRPr="00907307">
        <w:t xml:space="preserve"> être la valeur de la tension aux bornes du condensateur lorsqu</w:t>
      </w:r>
      <w:r w:rsidR="00E407A1" w:rsidRPr="00907307">
        <w:t>’</w:t>
      </w:r>
      <w:r w:rsidR="00F648D9" w:rsidRPr="00907307">
        <w:t>une</w:t>
      </w:r>
      <w:r w:rsidRPr="00907307">
        <w:t xml:space="preserve"> durée </w:t>
      </w:r>
      <w:r w:rsidR="00F648D9" w:rsidRPr="00907307">
        <w:t>de</w:t>
      </w:r>
      <w:r w:rsidRPr="00907307">
        <w:t xml:space="preserve"> décharge égale à la durée de demi-réaction</w:t>
      </w:r>
      <w:r w:rsidR="001047C0">
        <w:t xml:space="preserve"> s’est écoulée ?</w:t>
      </w:r>
      <w:r w:rsidR="004C25F0" w:rsidRPr="00907307">
        <w:t xml:space="preserve"> </w:t>
      </w:r>
      <w:r w:rsidR="004C25F0" w:rsidRPr="00907307">
        <w:rPr>
          <w:u w:val="single"/>
        </w:rPr>
        <w:t>Rappel</w:t>
      </w:r>
      <w:r w:rsidR="004C25F0" w:rsidRPr="00907307">
        <w:t xml:space="preserve"> : La tension initiale aux bornes du condensateur est </w:t>
      </w:r>
      <w:r w:rsidR="004C25F0" w:rsidRPr="00907307">
        <w:rPr>
          <w:i/>
          <w:iCs/>
        </w:rPr>
        <w:t>E</w:t>
      </w:r>
      <w:r w:rsidR="004C25F0" w:rsidRPr="00907307">
        <w:t xml:space="preserve"> = </w:t>
      </w:r>
      <w:r w:rsidR="001D346B" w:rsidRPr="00907307">
        <w:t>5</w:t>
      </w:r>
      <w:r w:rsidR="004C25F0" w:rsidRPr="00907307">
        <w:t>,</w:t>
      </w:r>
      <w:r w:rsidR="001D346B" w:rsidRPr="00907307">
        <w:t>0</w:t>
      </w:r>
      <w:r w:rsidR="004C25F0" w:rsidRPr="00907307">
        <w:t xml:space="preserve"> V.</w:t>
      </w:r>
    </w:p>
    <w:p w14:paraId="210DE6FF" w14:textId="77777777" w:rsidR="002D1AD4" w:rsidRDefault="002D1AD4" w:rsidP="002D1AD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6375B7" w14:textId="77777777" w:rsidR="002D1AD4" w:rsidRPr="00341FA8" w:rsidRDefault="002D1AD4" w:rsidP="002D1AD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6FB09C" w14:textId="77777777" w:rsidR="002D1AD4" w:rsidRPr="002D1AD4" w:rsidRDefault="002D1AD4" w:rsidP="002D1AD4">
      <w:pPr>
        <w:rPr>
          <w:rFonts w:eastAsia="Arial Unicode MS"/>
        </w:rPr>
      </w:pPr>
    </w:p>
    <w:p w14:paraId="09768DFD" w14:textId="470362C3" w:rsidR="00F07A6F" w:rsidRPr="00907307" w:rsidRDefault="00F07A6F" w:rsidP="00F07A6F">
      <w:pPr>
        <w:pStyle w:val="ECEcorps"/>
        <w:numPr>
          <w:ilvl w:val="0"/>
          <w:numId w:val="14"/>
        </w:numPr>
      </w:pPr>
      <w:r w:rsidRPr="00907307">
        <w:t xml:space="preserve">Modifier la ligne </w:t>
      </w:r>
      <w:r w:rsidR="001D346B" w:rsidRPr="00907307">
        <w:rPr>
          <w:b/>
          <w:bCs/>
        </w:rPr>
        <w:t>24</w:t>
      </w:r>
      <w:r w:rsidRPr="00907307">
        <w:t xml:space="preserve"> pour que la durée affichée </w:t>
      </w:r>
      <w:r w:rsidR="0017402D" w:rsidRPr="00907307">
        <w:t xml:space="preserve">par la ligne </w:t>
      </w:r>
      <w:r w:rsidR="001D346B" w:rsidRPr="00907307">
        <w:rPr>
          <w:b/>
          <w:bCs/>
        </w:rPr>
        <w:t>40</w:t>
      </w:r>
      <w:r w:rsidR="0017402D" w:rsidRPr="00907307">
        <w:t xml:space="preserve"> </w:t>
      </w:r>
      <w:r w:rsidRPr="00907307">
        <w:t xml:space="preserve">corresponde </w:t>
      </w:r>
      <w:r w:rsidRPr="00907307">
        <w:rPr>
          <w:rFonts w:eastAsia="Arial Unicode MS"/>
        </w:rPr>
        <w:t xml:space="preserve">au </w:t>
      </w:r>
      <w:r w:rsidRPr="00907307">
        <w:rPr>
          <w:rFonts w:eastAsia="Arial Unicode MS"/>
          <w:b/>
          <w:bCs/>
        </w:rPr>
        <w:t>temps de demi-réaction</w:t>
      </w:r>
      <w:r w:rsidRPr="00907307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eastAsia="Arial Unicode MS" w:hAnsi="Cambria Math"/>
                <w:b/>
                <w:bCs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b/>
                <w:i/>
              </w:rPr>
              <m:t>t</m:t>
            </m:r>
          </m:e>
          <m:sub>
            <m:r>
              <m:rPr>
                <m:nor/>
              </m:rPr>
              <w:rPr>
                <w:rFonts w:eastAsia="Arial Unicode MS"/>
                <w:b/>
                <w:i/>
              </w:rPr>
              <m:t>1/2</m:t>
            </m:r>
          </m:sub>
        </m:sSub>
      </m:oMath>
      <w:r w:rsidRPr="00907307">
        <w:t xml:space="preserve">. </w:t>
      </w:r>
    </w:p>
    <w:p w14:paraId="2B10150F" w14:textId="77777777" w:rsidR="006B7018" w:rsidRPr="00F07A6F" w:rsidRDefault="006B7018" w:rsidP="00F07A6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B7018" w14:paraId="2F72BF32" w14:textId="77777777" w:rsidTr="004429E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04A89B" w14:textId="77777777" w:rsidR="006B7018" w:rsidRDefault="006B7018" w:rsidP="004429E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C51914" w14:textId="77121239" w:rsidR="006B7018" w:rsidRDefault="006B7018" w:rsidP="004429EE">
            <w:pPr>
              <w:pStyle w:val="ECEappel"/>
              <w:framePr w:wrap="around"/>
            </w:pPr>
            <w:r>
              <w:t>APPEL n°</w:t>
            </w:r>
            <w:r w:rsidR="001F0F6B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85FD4C8" w14:textId="77777777" w:rsidR="006B7018" w:rsidRDefault="006B7018" w:rsidP="004429E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B7018" w14:paraId="354B648C" w14:textId="77777777" w:rsidTr="004429E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1DA007" w14:textId="77777777" w:rsidR="006B7018" w:rsidRPr="00592F79" w:rsidRDefault="006B7018" w:rsidP="004429E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7F63505" w14:textId="51973BE0" w:rsidR="006B7018" w:rsidRDefault="006B7018" w:rsidP="00F07A6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E83E6E">
              <w:t xml:space="preserve"> programme</w:t>
            </w:r>
            <w:r w:rsidR="00F07A6F" w:rsidRPr="0009288D"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B5CE1B2" w14:textId="77777777" w:rsidR="006B7018" w:rsidRDefault="006B7018" w:rsidP="004429E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569A8B4" w14:textId="77777777" w:rsidR="00F648D9" w:rsidRDefault="00F648D9" w:rsidP="00F648D9">
      <w:pPr>
        <w:pStyle w:val="ECEcorps"/>
        <w:ind w:left="720"/>
        <w:rPr>
          <w:bCs/>
        </w:rPr>
      </w:pPr>
    </w:p>
    <w:p w14:paraId="2782F16F" w14:textId="60D006F3" w:rsidR="00F07A6F" w:rsidRPr="00907307" w:rsidRDefault="001D346B" w:rsidP="00F07A6F">
      <w:pPr>
        <w:pStyle w:val="ECEpartie"/>
        <w:numPr>
          <w:ilvl w:val="0"/>
          <w:numId w:val="13"/>
        </w:numPr>
        <w:rPr>
          <w:rFonts w:eastAsia="Arial Unicode MS"/>
          <w:b w:val="0"/>
        </w:rPr>
      </w:pPr>
      <w:proofErr w:type="spellStart"/>
      <w:r w:rsidRPr="00907307">
        <w:rPr>
          <w:rFonts w:eastAsia="Arial Unicode MS"/>
          <w:b w:val="0"/>
        </w:rPr>
        <w:t>Téléverser</w:t>
      </w:r>
      <w:proofErr w:type="spellEnd"/>
      <w:r w:rsidRPr="00907307">
        <w:rPr>
          <w:rFonts w:eastAsia="Arial Unicode MS"/>
          <w:b w:val="0"/>
        </w:rPr>
        <w:t xml:space="preserve"> </w:t>
      </w:r>
      <w:r w:rsidR="00F07A6F" w:rsidRPr="00907307">
        <w:rPr>
          <w:rFonts w:eastAsia="Arial Unicode MS"/>
          <w:b w:val="0"/>
        </w:rPr>
        <w:t xml:space="preserve">le programme dans la carte </w:t>
      </w:r>
      <w:proofErr w:type="spellStart"/>
      <w:r w:rsidRPr="00907307">
        <w:rPr>
          <w:rFonts w:eastAsia="Arial Unicode MS"/>
          <w:bCs/>
        </w:rPr>
        <w:t>Arduino</w:t>
      </w:r>
      <w:proofErr w:type="spellEnd"/>
      <w:r w:rsidRPr="00907307">
        <w:rPr>
          <w:rFonts w:eastAsia="Arial Unicode MS"/>
          <w:b w:val="0"/>
        </w:rPr>
        <w:t xml:space="preserve"> </w:t>
      </w:r>
      <w:r w:rsidR="00F07A6F" w:rsidRPr="00907307">
        <w:rPr>
          <w:rFonts w:eastAsia="Arial Unicode MS"/>
          <w:b w:val="0"/>
        </w:rPr>
        <w:t xml:space="preserve">reliée à un port USB de l’ordinateur puis visualiser les résultats </w:t>
      </w:r>
      <w:r w:rsidRPr="00907307">
        <w:rPr>
          <w:rFonts w:eastAsia="Arial Unicode MS"/>
          <w:b w:val="0"/>
        </w:rPr>
        <w:t>dans la console (« loupe » en haut à droite) et attendre l’acquisition.</w:t>
      </w:r>
    </w:p>
    <w:p w14:paraId="2489D167" w14:textId="77777777" w:rsidR="00F07A6F" w:rsidRDefault="00F07A6F" w:rsidP="00E26870">
      <w:pPr>
        <w:pStyle w:val="ECEcorps"/>
        <w:rPr>
          <w:bCs/>
        </w:rPr>
      </w:pPr>
    </w:p>
    <w:p w14:paraId="25DEA714" w14:textId="62E45487" w:rsidR="00A7421A" w:rsidRDefault="00A7421A" w:rsidP="00E26870">
      <w:pPr>
        <w:pStyle w:val="ECEcorps"/>
        <w:rPr>
          <w:bCs/>
        </w:rPr>
      </w:pPr>
      <w:r>
        <w:rPr>
          <w:bCs/>
        </w:rPr>
        <w:t xml:space="preserve">Noter </w:t>
      </w:r>
      <w:r w:rsidR="002D1AD4">
        <w:rPr>
          <w:bCs/>
        </w:rPr>
        <w:t>le temps de demi-réaction</w:t>
      </w:r>
      <w:r w:rsidR="004C25F0">
        <w:rPr>
          <w:bCs/>
        </w:rPr>
        <w:t xml:space="preserve"> </w:t>
      </w:r>
      <w:r w:rsidR="004C25F0">
        <w:t>obtenu à l’aide du programme</w:t>
      </w:r>
      <w:r w:rsidR="00BB391E">
        <w:rPr>
          <w:bCs/>
        </w:rPr>
        <w:t xml:space="preserve"> </w:t>
      </w:r>
      <w:r>
        <w:rPr>
          <w:bCs/>
        </w:rPr>
        <w:t xml:space="preserve">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1/2</m:t>
            </m:r>
          </m:sub>
        </m:sSub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</m:oMath>
      <w:r w:rsidR="004C25F0">
        <w:rPr>
          <w:rFonts w:ascii="Cambria" w:hAnsi="Cambria"/>
        </w:rPr>
        <w:t xml:space="preserve"> </w:t>
      </w:r>
      <w:r w:rsidR="004C25F0">
        <w:rPr>
          <w:bCs/>
          <w:i/>
        </w:rPr>
        <w:t>………………</w:t>
      </w:r>
    </w:p>
    <w:p w14:paraId="44E78B95" w14:textId="77777777" w:rsidR="004C25F0" w:rsidRDefault="004C25F0" w:rsidP="00E74AB2">
      <w:pPr>
        <w:spacing w:line="240" w:lineRule="auto"/>
        <w:jc w:val="left"/>
      </w:pPr>
    </w:p>
    <w:p w14:paraId="48594BC3" w14:textId="75DCC69B" w:rsidR="006410FB" w:rsidRDefault="00613277" w:rsidP="00E74AB2">
      <w:pPr>
        <w:spacing w:line="240" w:lineRule="auto"/>
        <w:jc w:val="left"/>
      </w:pPr>
      <w:r>
        <w:t xml:space="preserve">Le temps de demi-réaction </w:t>
      </w:r>
      <w:r w:rsidR="0017402D">
        <w:t>obtenu</w:t>
      </w:r>
      <w:r>
        <w:t xml:space="preserve"> est-il </w:t>
      </w:r>
      <w:r w:rsidR="0017402D">
        <w:t xml:space="preserve">cohérent </w:t>
      </w:r>
      <w:r>
        <w:t xml:space="preserve">avec la valeur de </w:t>
      </w:r>
      <w:bookmarkStart w:id="27" w:name="_Hlk115787221"/>
      <w:r w:rsidRPr="00F648D9">
        <w:rPr>
          <w:i/>
          <w:iCs/>
        </w:rPr>
        <w:t>t</w:t>
      </w:r>
      <w:r w:rsidRPr="00F648D9">
        <w:rPr>
          <w:i/>
          <w:iCs/>
          <w:vertAlign w:val="subscript"/>
        </w:rPr>
        <w:t>1/2</w:t>
      </w:r>
      <w:r>
        <w:t xml:space="preserve"> </w:t>
      </w:r>
      <w:bookmarkEnd w:id="27"/>
      <w:r>
        <w:t xml:space="preserve">mesurée </w:t>
      </w:r>
      <w:r w:rsidR="00E74AB2">
        <w:t>au paragraphe</w:t>
      </w:r>
      <w:r>
        <w:t xml:space="preserve"> 1</w:t>
      </w:r>
      <w:r w:rsidR="00F07A6F">
        <w:t>.2. ?</w:t>
      </w:r>
    </w:p>
    <w:p w14:paraId="5E3E100D" w14:textId="77777777" w:rsidR="00012889" w:rsidRPr="00E74AB2" w:rsidRDefault="00012889" w:rsidP="00E74AB2">
      <w:pPr>
        <w:spacing w:line="240" w:lineRule="auto"/>
        <w:jc w:val="left"/>
        <w:rPr>
          <w:bCs/>
          <w:color w:val="auto"/>
          <w:szCs w:val="22"/>
        </w:rPr>
      </w:pPr>
    </w:p>
    <w:p w14:paraId="18403460" w14:textId="77777777" w:rsidR="0017402D" w:rsidRDefault="00BB391E" w:rsidP="00BB391E">
      <w:pPr>
        <w:pStyle w:val="ECEcorps"/>
        <w:spacing w:line="48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7DBACF" w14:textId="4D95A54A" w:rsidR="0017402D" w:rsidRDefault="0017402D" w:rsidP="00BB391E">
      <w:pPr>
        <w:pStyle w:val="ECEcorps"/>
        <w:spacing w:line="480" w:lineRule="auto"/>
        <w:rPr>
          <w:bCs/>
        </w:rPr>
      </w:pPr>
      <w:r>
        <w:rPr>
          <w:bCs/>
        </w:rPr>
        <w:t xml:space="preserve">Citer </w:t>
      </w:r>
      <w:r w:rsidR="00831A47">
        <w:rPr>
          <w:bCs/>
        </w:rPr>
        <w:t>une</w:t>
      </w:r>
      <w:r>
        <w:rPr>
          <w:bCs/>
        </w:rPr>
        <w:t xml:space="preserve"> source d’incertitude pouvant expliquer un éventuel écart avec la valeur attendue :</w:t>
      </w:r>
    </w:p>
    <w:p w14:paraId="3113D661" w14:textId="77777777" w:rsidR="0017402D" w:rsidRPr="00A7421A" w:rsidRDefault="0017402D" w:rsidP="0017402D">
      <w:pPr>
        <w:pStyle w:val="ECEcorps"/>
        <w:spacing w:line="48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1140940" w14:textId="77777777" w:rsidR="0017402D" w:rsidRPr="00A7421A" w:rsidRDefault="0017402D" w:rsidP="0017402D">
      <w:pPr>
        <w:pStyle w:val="ECEcorps"/>
        <w:spacing w:line="48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235B816D" w14:textId="77777777" w:rsidR="00F07A6F" w:rsidRDefault="00F07A6F" w:rsidP="006C37D5">
      <w:pPr>
        <w:pStyle w:val="ECEcorps"/>
        <w:jc w:val="left"/>
        <w:rPr>
          <w:b/>
        </w:rPr>
      </w:pPr>
    </w:p>
    <w:p w14:paraId="26C4B000" w14:textId="2532260A" w:rsidR="00F07A6F" w:rsidRDefault="00E26870" w:rsidP="006C37D5">
      <w:pPr>
        <w:pStyle w:val="ECEcorps"/>
        <w:jc w:val="left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4C411C3A" w14:textId="77777777" w:rsidR="00F07A6F" w:rsidRPr="00337F03" w:rsidRDefault="00F07A6F" w:rsidP="006C37D5">
      <w:pPr>
        <w:pStyle w:val="ECEcorps"/>
        <w:jc w:val="left"/>
        <w:rPr>
          <w:b/>
        </w:rPr>
      </w:pPr>
    </w:p>
    <w:sectPr w:rsidR="00F07A6F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A58223" w14:textId="77777777" w:rsidR="008F3F60" w:rsidRDefault="008F3F60" w:rsidP="0008058B">
      <w:r>
        <w:separator/>
      </w:r>
    </w:p>
  </w:endnote>
  <w:endnote w:type="continuationSeparator" w:id="0">
    <w:p w14:paraId="7FDFB793" w14:textId="77777777" w:rsidR="008F3F60" w:rsidRDefault="008F3F6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DAE51" w14:textId="0A19CCA6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B066A" w:rsidRPr="00827238">
      <w:fldChar w:fldCharType="begin"/>
    </w:r>
    <w:r w:rsidRPr="00827238">
      <w:instrText xml:space="preserve"> PAGE </w:instrText>
    </w:r>
    <w:r w:rsidR="009B066A" w:rsidRPr="00827238">
      <w:fldChar w:fldCharType="separate"/>
    </w:r>
    <w:r w:rsidR="000B6823">
      <w:rPr>
        <w:noProof/>
      </w:rPr>
      <w:t>5</w:t>
    </w:r>
    <w:r w:rsidR="009B066A" w:rsidRPr="00827238">
      <w:rPr>
        <w:noProof/>
      </w:rPr>
      <w:fldChar w:fldCharType="end"/>
    </w:r>
    <w:r w:rsidRPr="00827238">
      <w:t xml:space="preserve"> sur </w:t>
    </w:r>
    <w:r w:rsidR="009B066A">
      <w:fldChar w:fldCharType="begin"/>
    </w:r>
    <w:r w:rsidR="00E2422B">
      <w:instrText xml:space="preserve"> NUMPAGES  </w:instrText>
    </w:r>
    <w:r w:rsidR="009B066A">
      <w:fldChar w:fldCharType="separate"/>
    </w:r>
    <w:r w:rsidR="000B6823">
      <w:rPr>
        <w:noProof/>
      </w:rPr>
      <w:t>5</w:t>
    </w:r>
    <w:r w:rsidR="009B066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B3BE91" w14:textId="77777777" w:rsidR="008F3F60" w:rsidRDefault="008F3F60" w:rsidP="0008058B">
      <w:r>
        <w:separator/>
      </w:r>
    </w:p>
  </w:footnote>
  <w:footnote w:type="continuationSeparator" w:id="0">
    <w:p w14:paraId="289EF333" w14:textId="77777777" w:rsidR="008F3F60" w:rsidRDefault="008F3F6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17F027" w14:textId="13F5159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7341B" w:rsidRPr="00A7341B">
      <w:rPr>
        <w:b/>
        <w:caps/>
        <w:sz w:val="24"/>
        <w:szCs w:val="24"/>
      </w:rPr>
      <w:t>D</w:t>
    </w:r>
    <w:r w:rsidR="00A7341B">
      <w:rPr>
        <w:b/>
        <w:caps/>
        <w:sz w:val="24"/>
        <w:szCs w:val="24"/>
      </w:rPr>
      <w:t>É</w:t>
    </w:r>
    <w:r w:rsidR="00A7341B" w:rsidRPr="00A7341B">
      <w:rPr>
        <w:b/>
        <w:caps/>
        <w:sz w:val="24"/>
        <w:szCs w:val="24"/>
      </w:rPr>
      <w:t>fi cin</w:t>
    </w:r>
    <w:r w:rsidR="00A7341B">
      <w:rPr>
        <w:b/>
        <w:caps/>
        <w:sz w:val="24"/>
        <w:szCs w:val="24"/>
      </w:rPr>
      <w:t>É</w:t>
    </w:r>
    <w:r w:rsidR="00A7341B" w:rsidRPr="00A7341B">
      <w:rPr>
        <w:b/>
        <w:caps/>
        <w:sz w:val="24"/>
        <w:szCs w:val="24"/>
      </w:rPr>
      <w:t>tique</w:t>
    </w:r>
    <w:r>
      <w:tab/>
      <w:t>Session</w:t>
    </w:r>
  </w:p>
  <w:p w14:paraId="2064EC0D" w14:textId="64FF1BC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106F6B" w:rsidRPr="00DA71EF">
      <w:rPr>
        <w:b/>
        <w:bCs/>
        <w:sz w:val="24"/>
        <w:szCs w:val="24"/>
      </w:rPr>
      <w:t xml:space="preserve">(Version </w:t>
    </w:r>
    <w:proofErr w:type="spellStart"/>
    <w:r w:rsidR="008C659A">
      <w:rPr>
        <w:b/>
        <w:bCs/>
        <w:sz w:val="24"/>
        <w:szCs w:val="24"/>
      </w:rPr>
      <w:t>A</w:t>
    </w:r>
    <w:r w:rsidR="00953527">
      <w:rPr>
        <w:b/>
        <w:bCs/>
        <w:sz w:val="24"/>
        <w:szCs w:val="24"/>
      </w:rPr>
      <w:t>rduino</w:t>
    </w:r>
    <w:proofErr w:type="spellEnd"/>
    <w:r w:rsidR="00106F6B" w:rsidRPr="00DA71EF">
      <w:rPr>
        <w:b/>
        <w:bCs/>
        <w:sz w:val="24"/>
        <w:szCs w:val="24"/>
      </w:rPr>
      <w:t>)</w:t>
    </w:r>
    <w:r>
      <w:tab/>
      <w:t>202</w:t>
    </w:r>
    <w:r w:rsidR="00E6606D">
      <w:t>3</w:t>
    </w:r>
  </w:p>
  <w:p w14:paraId="5AC06711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820AD4"/>
    <w:multiLevelType w:val="hybridMultilevel"/>
    <w:tmpl w:val="51D26782"/>
    <w:lvl w:ilvl="0" w:tplc="FBEE8228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C5E52"/>
    <w:multiLevelType w:val="hybridMultilevel"/>
    <w:tmpl w:val="FBB8709E"/>
    <w:lvl w:ilvl="0" w:tplc="1E087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C0AE797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CE45251"/>
    <w:multiLevelType w:val="hybridMultilevel"/>
    <w:tmpl w:val="211C9958"/>
    <w:lvl w:ilvl="0" w:tplc="B0A409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1F1E91"/>
    <w:multiLevelType w:val="hybridMultilevel"/>
    <w:tmpl w:val="CA4C52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C3113"/>
    <w:multiLevelType w:val="hybridMultilevel"/>
    <w:tmpl w:val="45C4FCCE"/>
    <w:lvl w:ilvl="0" w:tplc="294824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AA546F3"/>
    <w:multiLevelType w:val="multilevel"/>
    <w:tmpl w:val="503442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652287"/>
    <w:multiLevelType w:val="multilevel"/>
    <w:tmpl w:val="858CF5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3CB27CE"/>
    <w:multiLevelType w:val="hybridMultilevel"/>
    <w:tmpl w:val="6C9061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6A0390"/>
    <w:multiLevelType w:val="hybridMultilevel"/>
    <w:tmpl w:val="CAAA5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5" w15:restartNumberingAfterBreak="0">
    <w:nsid w:val="6F944EE0"/>
    <w:multiLevelType w:val="hybridMultilevel"/>
    <w:tmpl w:val="AF0619F6"/>
    <w:lvl w:ilvl="0" w:tplc="FBEE8228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5B4976"/>
    <w:multiLevelType w:val="hybridMultilevel"/>
    <w:tmpl w:val="74E283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D903C3"/>
    <w:multiLevelType w:val="hybridMultilevel"/>
    <w:tmpl w:val="4E50D9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3A22CC"/>
    <w:multiLevelType w:val="hybridMultilevel"/>
    <w:tmpl w:val="ADB44310"/>
    <w:lvl w:ilvl="0" w:tplc="225C76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14"/>
  </w:num>
  <w:num w:numId="8">
    <w:abstractNumId w:val="14"/>
  </w:num>
  <w:num w:numId="9">
    <w:abstractNumId w:val="10"/>
  </w:num>
  <w:num w:numId="10">
    <w:abstractNumId w:val="2"/>
  </w:num>
  <w:num w:numId="11">
    <w:abstractNumId w:val="13"/>
  </w:num>
  <w:num w:numId="12">
    <w:abstractNumId w:val="5"/>
  </w:num>
  <w:num w:numId="13">
    <w:abstractNumId w:val="16"/>
  </w:num>
  <w:num w:numId="14">
    <w:abstractNumId w:val="17"/>
  </w:num>
  <w:num w:numId="15">
    <w:abstractNumId w:val="15"/>
  </w:num>
  <w:num w:numId="16">
    <w:abstractNumId w:val="1"/>
  </w:num>
  <w:num w:numId="17">
    <w:abstractNumId w:val="4"/>
  </w:num>
  <w:num w:numId="18">
    <w:abstractNumId w:val="11"/>
  </w:num>
  <w:num w:numId="19">
    <w:abstractNumId w:val="9"/>
  </w:num>
  <w:num w:numId="20">
    <w:abstractNumId w:val="12"/>
  </w:num>
  <w:num w:numId="21">
    <w:abstractNumId w:val="7"/>
  </w:num>
  <w:num w:numId="22">
    <w:abstractNumId w:val="1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D58"/>
    <w:rsid w:val="00004673"/>
    <w:rsid w:val="00005925"/>
    <w:rsid w:val="00012889"/>
    <w:rsid w:val="000136D1"/>
    <w:rsid w:val="00015398"/>
    <w:rsid w:val="000228EB"/>
    <w:rsid w:val="00024878"/>
    <w:rsid w:val="0003345D"/>
    <w:rsid w:val="00036419"/>
    <w:rsid w:val="000452AF"/>
    <w:rsid w:val="0005057E"/>
    <w:rsid w:val="000528DE"/>
    <w:rsid w:val="0005391B"/>
    <w:rsid w:val="00060606"/>
    <w:rsid w:val="000730EC"/>
    <w:rsid w:val="00073F95"/>
    <w:rsid w:val="0008058B"/>
    <w:rsid w:val="0009288D"/>
    <w:rsid w:val="00094518"/>
    <w:rsid w:val="00094B9D"/>
    <w:rsid w:val="000A0EF6"/>
    <w:rsid w:val="000A35F6"/>
    <w:rsid w:val="000A3EEE"/>
    <w:rsid w:val="000A44CB"/>
    <w:rsid w:val="000A4DD1"/>
    <w:rsid w:val="000A6B5F"/>
    <w:rsid w:val="000A7BEB"/>
    <w:rsid w:val="000A7E22"/>
    <w:rsid w:val="000B6823"/>
    <w:rsid w:val="000C0C10"/>
    <w:rsid w:val="000C3A83"/>
    <w:rsid w:val="000C3F2B"/>
    <w:rsid w:val="000D32CD"/>
    <w:rsid w:val="000D3D7B"/>
    <w:rsid w:val="000D4C7E"/>
    <w:rsid w:val="000E11E8"/>
    <w:rsid w:val="000E1CDA"/>
    <w:rsid w:val="000E6CD3"/>
    <w:rsid w:val="000F09CE"/>
    <w:rsid w:val="000F2199"/>
    <w:rsid w:val="000F4F58"/>
    <w:rsid w:val="000F5562"/>
    <w:rsid w:val="001022B0"/>
    <w:rsid w:val="00103189"/>
    <w:rsid w:val="001047C0"/>
    <w:rsid w:val="00106F6B"/>
    <w:rsid w:val="00114C03"/>
    <w:rsid w:val="00117BB9"/>
    <w:rsid w:val="00122350"/>
    <w:rsid w:val="001227DD"/>
    <w:rsid w:val="001235FB"/>
    <w:rsid w:val="0012546D"/>
    <w:rsid w:val="00127337"/>
    <w:rsid w:val="00127BF0"/>
    <w:rsid w:val="0013056C"/>
    <w:rsid w:val="00136091"/>
    <w:rsid w:val="00137CAC"/>
    <w:rsid w:val="00140B71"/>
    <w:rsid w:val="00146C01"/>
    <w:rsid w:val="00154171"/>
    <w:rsid w:val="00154704"/>
    <w:rsid w:val="0016304D"/>
    <w:rsid w:val="00166F09"/>
    <w:rsid w:val="0017402D"/>
    <w:rsid w:val="00180BB9"/>
    <w:rsid w:val="00184590"/>
    <w:rsid w:val="00185C9A"/>
    <w:rsid w:val="00186651"/>
    <w:rsid w:val="001946FD"/>
    <w:rsid w:val="00194A94"/>
    <w:rsid w:val="00195444"/>
    <w:rsid w:val="00197F7D"/>
    <w:rsid w:val="00197FD0"/>
    <w:rsid w:val="001A032B"/>
    <w:rsid w:val="001A07C5"/>
    <w:rsid w:val="001A2714"/>
    <w:rsid w:val="001A43AF"/>
    <w:rsid w:val="001A54D9"/>
    <w:rsid w:val="001A5F0A"/>
    <w:rsid w:val="001B57AB"/>
    <w:rsid w:val="001B5CD4"/>
    <w:rsid w:val="001B6AE5"/>
    <w:rsid w:val="001B6BCD"/>
    <w:rsid w:val="001C1B1D"/>
    <w:rsid w:val="001C388B"/>
    <w:rsid w:val="001C50C9"/>
    <w:rsid w:val="001C649E"/>
    <w:rsid w:val="001C7882"/>
    <w:rsid w:val="001D346B"/>
    <w:rsid w:val="001D3BF9"/>
    <w:rsid w:val="001E355C"/>
    <w:rsid w:val="001E36BA"/>
    <w:rsid w:val="001E6BF0"/>
    <w:rsid w:val="001F0F6B"/>
    <w:rsid w:val="001F1D38"/>
    <w:rsid w:val="001F28CD"/>
    <w:rsid w:val="001F2B63"/>
    <w:rsid w:val="001F3BEA"/>
    <w:rsid w:val="001F42A2"/>
    <w:rsid w:val="001F5168"/>
    <w:rsid w:val="001F5398"/>
    <w:rsid w:val="001F6316"/>
    <w:rsid w:val="001F67FD"/>
    <w:rsid w:val="00204870"/>
    <w:rsid w:val="0020678E"/>
    <w:rsid w:val="00215810"/>
    <w:rsid w:val="00222333"/>
    <w:rsid w:val="00234377"/>
    <w:rsid w:val="0023590A"/>
    <w:rsid w:val="00235CF8"/>
    <w:rsid w:val="00237198"/>
    <w:rsid w:val="002402D0"/>
    <w:rsid w:val="002406F0"/>
    <w:rsid w:val="002436AD"/>
    <w:rsid w:val="002570A7"/>
    <w:rsid w:val="00267E4F"/>
    <w:rsid w:val="00272204"/>
    <w:rsid w:val="002739E2"/>
    <w:rsid w:val="002761C8"/>
    <w:rsid w:val="00281492"/>
    <w:rsid w:val="00284369"/>
    <w:rsid w:val="00297830"/>
    <w:rsid w:val="002A0230"/>
    <w:rsid w:val="002A2070"/>
    <w:rsid w:val="002A3532"/>
    <w:rsid w:val="002B2244"/>
    <w:rsid w:val="002B2F86"/>
    <w:rsid w:val="002B44A4"/>
    <w:rsid w:val="002C3CC3"/>
    <w:rsid w:val="002C64CF"/>
    <w:rsid w:val="002D1AD4"/>
    <w:rsid w:val="002E1AB0"/>
    <w:rsid w:val="002E260D"/>
    <w:rsid w:val="002E68C6"/>
    <w:rsid w:val="002E7086"/>
    <w:rsid w:val="002F2E69"/>
    <w:rsid w:val="002F3EDF"/>
    <w:rsid w:val="0030343B"/>
    <w:rsid w:val="00305AE4"/>
    <w:rsid w:val="00305D9F"/>
    <w:rsid w:val="00312F6B"/>
    <w:rsid w:val="00313B78"/>
    <w:rsid w:val="00314F87"/>
    <w:rsid w:val="00315911"/>
    <w:rsid w:val="003167DB"/>
    <w:rsid w:val="00317EBC"/>
    <w:rsid w:val="00321475"/>
    <w:rsid w:val="00332943"/>
    <w:rsid w:val="00332C86"/>
    <w:rsid w:val="003335A5"/>
    <w:rsid w:val="00335B86"/>
    <w:rsid w:val="0033731B"/>
    <w:rsid w:val="00337F03"/>
    <w:rsid w:val="00343196"/>
    <w:rsid w:val="00344874"/>
    <w:rsid w:val="00351073"/>
    <w:rsid w:val="00356DD6"/>
    <w:rsid w:val="00366A24"/>
    <w:rsid w:val="00366F49"/>
    <w:rsid w:val="00367552"/>
    <w:rsid w:val="00371BF3"/>
    <w:rsid w:val="0037570D"/>
    <w:rsid w:val="00380A67"/>
    <w:rsid w:val="0038107F"/>
    <w:rsid w:val="003817F7"/>
    <w:rsid w:val="003839E3"/>
    <w:rsid w:val="003869AD"/>
    <w:rsid w:val="00392182"/>
    <w:rsid w:val="0039367C"/>
    <w:rsid w:val="00397E4F"/>
    <w:rsid w:val="003A114B"/>
    <w:rsid w:val="003A3116"/>
    <w:rsid w:val="003A400B"/>
    <w:rsid w:val="003A5DAE"/>
    <w:rsid w:val="003B15C1"/>
    <w:rsid w:val="003B26F9"/>
    <w:rsid w:val="003B41FF"/>
    <w:rsid w:val="003B79D7"/>
    <w:rsid w:val="003C0A55"/>
    <w:rsid w:val="003C13F9"/>
    <w:rsid w:val="003C6A7A"/>
    <w:rsid w:val="003D2DB2"/>
    <w:rsid w:val="003D7F1D"/>
    <w:rsid w:val="003E2E6D"/>
    <w:rsid w:val="003E6A19"/>
    <w:rsid w:val="003F5DFB"/>
    <w:rsid w:val="00400882"/>
    <w:rsid w:val="0040216B"/>
    <w:rsid w:val="004143AF"/>
    <w:rsid w:val="004173B4"/>
    <w:rsid w:val="00420478"/>
    <w:rsid w:val="00430881"/>
    <w:rsid w:val="004314C1"/>
    <w:rsid w:val="00435F82"/>
    <w:rsid w:val="00436933"/>
    <w:rsid w:val="004429EE"/>
    <w:rsid w:val="004470BA"/>
    <w:rsid w:val="00451D00"/>
    <w:rsid w:val="00452138"/>
    <w:rsid w:val="00452C08"/>
    <w:rsid w:val="00455CA0"/>
    <w:rsid w:val="00457661"/>
    <w:rsid w:val="0046515C"/>
    <w:rsid w:val="00476C4B"/>
    <w:rsid w:val="00484012"/>
    <w:rsid w:val="00484BB6"/>
    <w:rsid w:val="00486CC1"/>
    <w:rsid w:val="00486F8C"/>
    <w:rsid w:val="00487F37"/>
    <w:rsid w:val="00490BE1"/>
    <w:rsid w:val="00494687"/>
    <w:rsid w:val="004951F3"/>
    <w:rsid w:val="004955A9"/>
    <w:rsid w:val="00496711"/>
    <w:rsid w:val="004A7C37"/>
    <w:rsid w:val="004B0B1C"/>
    <w:rsid w:val="004B376C"/>
    <w:rsid w:val="004B461A"/>
    <w:rsid w:val="004B701D"/>
    <w:rsid w:val="004B79F3"/>
    <w:rsid w:val="004B7AC0"/>
    <w:rsid w:val="004C193F"/>
    <w:rsid w:val="004C25F0"/>
    <w:rsid w:val="004C486D"/>
    <w:rsid w:val="004C63B9"/>
    <w:rsid w:val="004C7336"/>
    <w:rsid w:val="004C77D9"/>
    <w:rsid w:val="004D0083"/>
    <w:rsid w:val="004D0B43"/>
    <w:rsid w:val="004E3F39"/>
    <w:rsid w:val="004E7A99"/>
    <w:rsid w:val="004E7C5D"/>
    <w:rsid w:val="004F39E2"/>
    <w:rsid w:val="004F404A"/>
    <w:rsid w:val="004F58C7"/>
    <w:rsid w:val="004F7FE3"/>
    <w:rsid w:val="00501769"/>
    <w:rsid w:val="005024C2"/>
    <w:rsid w:val="00511500"/>
    <w:rsid w:val="00514057"/>
    <w:rsid w:val="0051466E"/>
    <w:rsid w:val="005149F6"/>
    <w:rsid w:val="00514F40"/>
    <w:rsid w:val="00517388"/>
    <w:rsid w:val="00522ED7"/>
    <w:rsid w:val="00524591"/>
    <w:rsid w:val="0052797B"/>
    <w:rsid w:val="00527A98"/>
    <w:rsid w:val="00531889"/>
    <w:rsid w:val="00532FBB"/>
    <w:rsid w:val="0053548C"/>
    <w:rsid w:val="00535F25"/>
    <w:rsid w:val="0053639F"/>
    <w:rsid w:val="005367B5"/>
    <w:rsid w:val="005415CA"/>
    <w:rsid w:val="00543CD2"/>
    <w:rsid w:val="00544B24"/>
    <w:rsid w:val="00545715"/>
    <w:rsid w:val="005474E5"/>
    <w:rsid w:val="005509D3"/>
    <w:rsid w:val="0055429E"/>
    <w:rsid w:val="00555314"/>
    <w:rsid w:val="00567522"/>
    <w:rsid w:val="00571E86"/>
    <w:rsid w:val="00572123"/>
    <w:rsid w:val="00574D92"/>
    <w:rsid w:val="005827DD"/>
    <w:rsid w:val="00582CD0"/>
    <w:rsid w:val="0059025F"/>
    <w:rsid w:val="00593DD4"/>
    <w:rsid w:val="005969FC"/>
    <w:rsid w:val="005A3ADA"/>
    <w:rsid w:val="005A6352"/>
    <w:rsid w:val="005A7BF4"/>
    <w:rsid w:val="005B1282"/>
    <w:rsid w:val="005C38BA"/>
    <w:rsid w:val="005C556F"/>
    <w:rsid w:val="005C7EAA"/>
    <w:rsid w:val="005D23B9"/>
    <w:rsid w:val="005F1F86"/>
    <w:rsid w:val="005F3ABA"/>
    <w:rsid w:val="005F4AAE"/>
    <w:rsid w:val="005F4D94"/>
    <w:rsid w:val="005F6305"/>
    <w:rsid w:val="006009D5"/>
    <w:rsid w:val="006017BB"/>
    <w:rsid w:val="00603814"/>
    <w:rsid w:val="0060508C"/>
    <w:rsid w:val="00607EAF"/>
    <w:rsid w:val="00613277"/>
    <w:rsid w:val="00614306"/>
    <w:rsid w:val="006206E2"/>
    <w:rsid w:val="006220B0"/>
    <w:rsid w:val="00622A2D"/>
    <w:rsid w:val="00622BAD"/>
    <w:rsid w:val="006256F1"/>
    <w:rsid w:val="006300C0"/>
    <w:rsid w:val="006410FB"/>
    <w:rsid w:val="00641949"/>
    <w:rsid w:val="00641C53"/>
    <w:rsid w:val="00643DAF"/>
    <w:rsid w:val="00647D77"/>
    <w:rsid w:val="00653134"/>
    <w:rsid w:val="00670A39"/>
    <w:rsid w:val="00672A67"/>
    <w:rsid w:val="0067559A"/>
    <w:rsid w:val="00675DF7"/>
    <w:rsid w:val="00680CBA"/>
    <w:rsid w:val="00693925"/>
    <w:rsid w:val="00693E43"/>
    <w:rsid w:val="006A0F26"/>
    <w:rsid w:val="006A1119"/>
    <w:rsid w:val="006A4982"/>
    <w:rsid w:val="006B7018"/>
    <w:rsid w:val="006C3642"/>
    <w:rsid w:val="006C37D5"/>
    <w:rsid w:val="006D1D34"/>
    <w:rsid w:val="006D7917"/>
    <w:rsid w:val="006E4A76"/>
    <w:rsid w:val="006E61FC"/>
    <w:rsid w:val="006F3571"/>
    <w:rsid w:val="006F6684"/>
    <w:rsid w:val="00700289"/>
    <w:rsid w:val="00700B7B"/>
    <w:rsid w:val="00703BAE"/>
    <w:rsid w:val="00703EF9"/>
    <w:rsid w:val="00705367"/>
    <w:rsid w:val="007146B9"/>
    <w:rsid w:val="007171FB"/>
    <w:rsid w:val="00717FA3"/>
    <w:rsid w:val="00722E2C"/>
    <w:rsid w:val="007248BF"/>
    <w:rsid w:val="00724A84"/>
    <w:rsid w:val="00724D20"/>
    <w:rsid w:val="00736B78"/>
    <w:rsid w:val="00741025"/>
    <w:rsid w:val="00744708"/>
    <w:rsid w:val="007479C4"/>
    <w:rsid w:val="00750D77"/>
    <w:rsid w:val="00751326"/>
    <w:rsid w:val="00751CCC"/>
    <w:rsid w:val="00752C74"/>
    <w:rsid w:val="00754B31"/>
    <w:rsid w:val="00755C52"/>
    <w:rsid w:val="00762F0F"/>
    <w:rsid w:val="00777A5A"/>
    <w:rsid w:val="007816A0"/>
    <w:rsid w:val="00791883"/>
    <w:rsid w:val="007955D1"/>
    <w:rsid w:val="00795BD5"/>
    <w:rsid w:val="007A2EEC"/>
    <w:rsid w:val="007A30BA"/>
    <w:rsid w:val="007A3E38"/>
    <w:rsid w:val="007A6BC9"/>
    <w:rsid w:val="007B60E8"/>
    <w:rsid w:val="007C2791"/>
    <w:rsid w:val="007C2E31"/>
    <w:rsid w:val="007C7684"/>
    <w:rsid w:val="007D014A"/>
    <w:rsid w:val="007D2CCF"/>
    <w:rsid w:val="007D359B"/>
    <w:rsid w:val="007D77D6"/>
    <w:rsid w:val="007E1A3E"/>
    <w:rsid w:val="007E5DC4"/>
    <w:rsid w:val="007E7114"/>
    <w:rsid w:val="007E770C"/>
    <w:rsid w:val="007E79CA"/>
    <w:rsid w:val="007F4752"/>
    <w:rsid w:val="007F4B1B"/>
    <w:rsid w:val="008034C0"/>
    <w:rsid w:val="00804D53"/>
    <w:rsid w:val="0080589A"/>
    <w:rsid w:val="0081247E"/>
    <w:rsid w:val="00814350"/>
    <w:rsid w:val="00814D65"/>
    <w:rsid w:val="00817412"/>
    <w:rsid w:val="008212D5"/>
    <w:rsid w:val="00822D09"/>
    <w:rsid w:val="00827238"/>
    <w:rsid w:val="008303FF"/>
    <w:rsid w:val="00831A47"/>
    <w:rsid w:val="00832D2F"/>
    <w:rsid w:val="00845CFB"/>
    <w:rsid w:val="00847E64"/>
    <w:rsid w:val="00862C7A"/>
    <w:rsid w:val="00864812"/>
    <w:rsid w:val="00864E21"/>
    <w:rsid w:val="008656E1"/>
    <w:rsid w:val="00865751"/>
    <w:rsid w:val="00866A76"/>
    <w:rsid w:val="00871064"/>
    <w:rsid w:val="00875E86"/>
    <w:rsid w:val="00882C1C"/>
    <w:rsid w:val="00883B86"/>
    <w:rsid w:val="008842CD"/>
    <w:rsid w:val="008843CC"/>
    <w:rsid w:val="00885C02"/>
    <w:rsid w:val="0088776C"/>
    <w:rsid w:val="008900C4"/>
    <w:rsid w:val="008915AD"/>
    <w:rsid w:val="00892447"/>
    <w:rsid w:val="0089303D"/>
    <w:rsid w:val="00893361"/>
    <w:rsid w:val="00893EB5"/>
    <w:rsid w:val="00894559"/>
    <w:rsid w:val="00896EDF"/>
    <w:rsid w:val="008A206A"/>
    <w:rsid w:val="008A2C45"/>
    <w:rsid w:val="008A4322"/>
    <w:rsid w:val="008A66EA"/>
    <w:rsid w:val="008A6BB1"/>
    <w:rsid w:val="008B1679"/>
    <w:rsid w:val="008B1B0C"/>
    <w:rsid w:val="008B3457"/>
    <w:rsid w:val="008B6E9F"/>
    <w:rsid w:val="008C32B8"/>
    <w:rsid w:val="008C38F0"/>
    <w:rsid w:val="008C5E45"/>
    <w:rsid w:val="008C659A"/>
    <w:rsid w:val="008D2329"/>
    <w:rsid w:val="008D5BC6"/>
    <w:rsid w:val="008D5E1C"/>
    <w:rsid w:val="008D5E24"/>
    <w:rsid w:val="008D5F9A"/>
    <w:rsid w:val="008E0208"/>
    <w:rsid w:val="008E09F3"/>
    <w:rsid w:val="008E58B1"/>
    <w:rsid w:val="008E7248"/>
    <w:rsid w:val="008F17E5"/>
    <w:rsid w:val="008F3B70"/>
    <w:rsid w:val="008F3F60"/>
    <w:rsid w:val="008F43AF"/>
    <w:rsid w:val="008F520D"/>
    <w:rsid w:val="008F7DA5"/>
    <w:rsid w:val="0090254E"/>
    <w:rsid w:val="00902E0B"/>
    <w:rsid w:val="00904ACD"/>
    <w:rsid w:val="00907307"/>
    <w:rsid w:val="00910A57"/>
    <w:rsid w:val="00910ACC"/>
    <w:rsid w:val="00910B6F"/>
    <w:rsid w:val="00915AEE"/>
    <w:rsid w:val="00917147"/>
    <w:rsid w:val="00917AE4"/>
    <w:rsid w:val="009362F7"/>
    <w:rsid w:val="00940072"/>
    <w:rsid w:val="0094070D"/>
    <w:rsid w:val="009407A6"/>
    <w:rsid w:val="00943326"/>
    <w:rsid w:val="00943863"/>
    <w:rsid w:val="0094426D"/>
    <w:rsid w:val="0094436A"/>
    <w:rsid w:val="009506E7"/>
    <w:rsid w:val="009517BE"/>
    <w:rsid w:val="00953527"/>
    <w:rsid w:val="00953B67"/>
    <w:rsid w:val="0095473A"/>
    <w:rsid w:val="0095567E"/>
    <w:rsid w:val="00955A08"/>
    <w:rsid w:val="00956745"/>
    <w:rsid w:val="00961955"/>
    <w:rsid w:val="00963040"/>
    <w:rsid w:val="00965FA8"/>
    <w:rsid w:val="009678A5"/>
    <w:rsid w:val="00975512"/>
    <w:rsid w:val="00975D81"/>
    <w:rsid w:val="00977D3F"/>
    <w:rsid w:val="009850FD"/>
    <w:rsid w:val="009852B7"/>
    <w:rsid w:val="009903B6"/>
    <w:rsid w:val="00995B7B"/>
    <w:rsid w:val="009A5591"/>
    <w:rsid w:val="009B066A"/>
    <w:rsid w:val="009B3241"/>
    <w:rsid w:val="009B7008"/>
    <w:rsid w:val="009C0096"/>
    <w:rsid w:val="009C268C"/>
    <w:rsid w:val="009D3A90"/>
    <w:rsid w:val="009D5DFA"/>
    <w:rsid w:val="009E0132"/>
    <w:rsid w:val="009E02D9"/>
    <w:rsid w:val="009E173E"/>
    <w:rsid w:val="009E1B37"/>
    <w:rsid w:val="009E1FCF"/>
    <w:rsid w:val="009F1A3A"/>
    <w:rsid w:val="009F3076"/>
    <w:rsid w:val="009F43E0"/>
    <w:rsid w:val="00A01302"/>
    <w:rsid w:val="00A027BC"/>
    <w:rsid w:val="00A05D63"/>
    <w:rsid w:val="00A05EB9"/>
    <w:rsid w:val="00A07EA8"/>
    <w:rsid w:val="00A12140"/>
    <w:rsid w:val="00A12834"/>
    <w:rsid w:val="00A15191"/>
    <w:rsid w:val="00A16872"/>
    <w:rsid w:val="00A260A0"/>
    <w:rsid w:val="00A27074"/>
    <w:rsid w:val="00A33C7F"/>
    <w:rsid w:val="00A35262"/>
    <w:rsid w:val="00A37761"/>
    <w:rsid w:val="00A436E8"/>
    <w:rsid w:val="00A446AD"/>
    <w:rsid w:val="00A46CCF"/>
    <w:rsid w:val="00A52B59"/>
    <w:rsid w:val="00A5619C"/>
    <w:rsid w:val="00A60B25"/>
    <w:rsid w:val="00A611F0"/>
    <w:rsid w:val="00A640ED"/>
    <w:rsid w:val="00A649FE"/>
    <w:rsid w:val="00A71D2B"/>
    <w:rsid w:val="00A7341B"/>
    <w:rsid w:val="00A7421A"/>
    <w:rsid w:val="00A75006"/>
    <w:rsid w:val="00A84356"/>
    <w:rsid w:val="00A960AB"/>
    <w:rsid w:val="00A96E30"/>
    <w:rsid w:val="00AA4078"/>
    <w:rsid w:val="00AB1C2D"/>
    <w:rsid w:val="00AC035D"/>
    <w:rsid w:val="00AC1F4D"/>
    <w:rsid w:val="00AC48FD"/>
    <w:rsid w:val="00AC599E"/>
    <w:rsid w:val="00AD1605"/>
    <w:rsid w:val="00AD16EE"/>
    <w:rsid w:val="00AD709F"/>
    <w:rsid w:val="00AE0131"/>
    <w:rsid w:val="00AE1C5F"/>
    <w:rsid w:val="00AE58DF"/>
    <w:rsid w:val="00AF12DB"/>
    <w:rsid w:val="00B109D5"/>
    <w:rsid w:val="00B135A8"/>
    <w:rsid w:val="00B1701C"/>
    <w:rsid w:val="00B3298E"/>
    <w:rsid w:val="00B3421A"/>
    <w:rsid w:val="00B35967"/>
    <w:rsid w:val="00B37749"/>
    <w:rsid w:val="00B40BD5"/>
    <w:rsid w:val="00B40C58"/>
    <w:rsid w:val="00B4100B"/>
    <w:rsid w:val="00B415A0"/>
    <w:rsid w:val="00B42CED"/>
    <w:rsid w:val="00B43CBD"/>
    <w:rsid w:val="00B4612A"/>
    <w:rsid w:val="00B4698B"/>
    <w:rsid w:val="00B46D6D"/>
    <w:rsid w:val="00B46EC2"/>
    <w:rsid w:val="00B47DA0"/>
    <w:rsid w:val="00B63ABE"/>
    <w:rsid w:val="00B64DBE"/>
    <w:rsid w:val="00B65C6E"/>
    <w:rsid w:val="00B7616B"/>
    <w:rsid w:val="00B827D4"/>
    <w:rsid w:val="00B850D5"/>
    <w:rsid w:val="00B90845"/>
    <w:rsid w:val="00BA05C5"/>
    <w:rsid w:val="00BA5CD6"/>
    <w:rsid w:val="00BA7028"/>
    <w:rsid w:val="00BB391E"/>
    <w:rsid w:val="00BB5D1A"/>
    <w:rsid w:val="00BD2046"/>
    <w:rsid w:val="00BD2874"/>
    <w:rsid w:val="00BD706F"/>
    <w:rsid w:val="00BE2432"/>
    <w:rsid w:val="00BE3E3E"/>
    <w:rsid w:val="00BE4727"/>
    <w:rsid w:val="00BF194C"/>
    <w:rsid w:val="00BF45AB"/>
    <w:rsid w:val="00BF661D"/>
    <w:rsid w:val="00C03A82"/>
    <w:rsid w:val="00C06213"/>
    <w:rsid w:val="00C13908"/>
    <w:rsid w:val="00C17467"/>
    <w:rsid w:val="00C2065A"/>
    <w:rsid w:val="00C22A4C"/>
    <w:rsid w:val="00C23662"/>
    <w:rsid w:val="00C23E7C"/>
    <w:rsid w:val="00C24FEE"/>
    <w:rsid w:val="00C31D73"/>
    <w:rsid w:val="00C3270A"/>
    <w:rsid w:val="00C35AB3"/>
    <w:rsid w:val="00C41B19"/>
    <w:rsid w:val="00C41EB2"/>
    <w:rsid w:val="00C42439"/>
    <w:rsid w:val="00C42EB5"/>
    <w:rsid w:val="00C467EB"/>
    <w:rsid w:val="00C53044"/>
    <w:rsid w:val="00C546CE"/>
    <w:rsid w:val="00C550C6"/>
    <w:rsid w:val="00C60133"/>
    <w:rsid w:val="00C60969"/>
    <w:rsid w:val="00C60BE5"/>
    <w:rsid w:val="00C623E7"/>
    <w:rsid w:val="00C65FB8"/>
    <w:rsid w:val="00C74BFD"/>
    <w:rsid w:val="00C81B64"/>
    <w:rsid w:val="00C86BFF"/>
    <w:rsid w:val="00C91573"/>
    <w:rsid w:val="00C96978"/>
    <w:rsid w:val="00CA1A4D"/>
    <w:rsid w:val="00CA5944"/>
    <w:rsid w:val="00CC57B9"/>
    <w:rsid w:val="00CC695B"/>
    <w:rsid w:val="00CD15F4"/>
    <w:rsid w:val="00CD1F8A"/>
    <w:rsid w:val="00CD300B"/>
    <w:rsid w:val="00CE4EF5"/>
    <w:rsid w:val="00CE6AA4"/>
    <w:rsid w:val="00CF0D6E"/>
    <w:rsid w:val="00CF38F8"/>
    <w:rsid w:val="00D0324F"/>
    <w:rsid w:val="00D073A6"/>
    <w:rsid w:val="00D20F73"/>
    <w:rsid w:val="00D24056"/>
    <w:rsid w:val="00D32EF2"/>
    <w:rsid w:val="00D40B2E"/>
    <w:rsid w:val="00D53337"/>
    <w:rsid w:val="00D57CA5"/>
    <w:rsid w:val="00D610A3"/>
    <w:rsid w:val="00D64332"/>
    <w:rsid w:val="00D658D3"/>
    <w:rsid w:val="00D70E14"/>
    <w:rsid w:val="00D742A9"/>
    <w:rsid w:val="00D74906"/>
    <w:rsid w:val="00D80F4E"/>
    <w:rsid w:val="00D82237"/>
    <w:rsid w:val="00D9338B"/>
    <w:rsid w:val="00D9649A"/>
    <w:rsid w:val="00D96B92"/>
    <w:rsid w:val="00D96FEA"/>
    <w:rsid w:val="00D97EED"/>
    <w:rsid w:val="00D97F95"/>
    <w:rsid w:val="00DA0CE2"/>
    <w:rsid w:val="00DA2084"/>
    <w:rsid w:val="00DA6E08"/>
    <w:rsid w:val="00DB3B16"/>
    <w:rsid w:val="00DB4067"/>
    <w:rsid w:val="00DB4D2E"/>
    <w:rsid w:val="00DB6AEE"/>
    <w:rsid w:val="00DC1C63"/>
    <w:rsid w:val="00DC3427"/>
    <w:rsid w:val="00DD02A8"/>
    <w:rsid w:val="00DD3429"/>
    <w:rsid w:val="00DD3AEB"/>
    <w:rsid w:val="00DD5A08"/>
    <w:rsid w:val="00DE1294"/>
    <w:rsid w:val="00DE3D26"/>
    <w:rsid w:val="00DE6F64"/>
    <w:rsid w:val="00DE7B24"/>
    <w:rsid w:val="00DF181C"/>
    <w:rsid w:val="00DF3178"/>
    <w:rsid w:val="00DF4648"/>
    <w:rsid w:val="00DF5D61"/>
    <w:rsid w:val="00E01154"/>
    <w:rsid w:val="00E03DA8"/>
    <w:rsid w:val="00E137F8"/>
    <w:rsid w:val="00E14BA5"/>
    <w:rsid w:val="00E170B4"/>
    <w:rsid w:val="00E21464"/>
    <w:rsid w:val="00E22512"/>
    <w:rsid w:val="00E2422B"/>
    <w:rsid w:val="00E2460E"/>
    <w:rsid w:val="00E26474"/>
    <w:rsid w:val="00E26870"/>
    <w:rsid w:val="00E27CDC"/>
    <w:rsid w:val="00E310D8"/>
    <w:rsid w:val="00E34C70"/>
    <w:rsid w:val="00E34E54"/>
    <w:rsid w:val="00E370F8"/>
    <w:rsid w:val="00E3791C"/>
    <w:rsid w:val="00E407A1"/>
    <w:rsid w:val="00E438C3"/>
    <w:rsid w:val="00E46864"/>
    <w:rsid w:val="00E520C6"/>
    <w:rsid w:val="00E56A7B"/>
    <w:rsid w:val="00E56D83"/>
    <w:rsid w:val="00E6015D"/>
    <w:rsid w:val="00E65464"/>
    <w:rsid w:val="00E6606D"/>
    <w:rsid w:val="00E7411B"/>
    <w:rsid w:val="00E74827"/>
    <w:rsid w:val="00E749E8"/>
    <w:rsid w:val="00E74AB2"/>
    <w:rsid w:val="00E81F3D"/>
    <w:rsid w:val="00E83E6E"/>
    <w:rsid w:val="00E85101"/>
    <w:rsid w:val="00E85DDA"/>
    <w:rsid w:val="00E92100"/>
    <w:rsid w:val="00E92DB5"/>
    <w:rsid w:val="00E961C1"/>
    <w:rsid w:val="00E97EDF"/>
    <w:rsid w:val="00EA1B49"/>
    <w:rsid w:val="00EA27B8"/>
    <w:rsid w:val="00EB2DCE"/>
    <w:rsid w:val="00EB3F6D"/>
    <w:rsid w:val="00EC4179"/>
    <w:rsid w:val="00EE0587"/>
    <w:rsid w:val="00EE12CE"/>
    <w:rsid w:val="00EE308A"/>
    <w:rsid w:val="00EE3251"/>
    <w:rsid w:val="00EE7A03"/>
    <w:rsid w:val="00EF1517"/>
    <w:rsid w:val="00EF25B5"/>
    <w:rsid w:val="00EF764A"/>
    <w:rsid w:val="00F01722"/>
    <w:rsid w:val="00F04702"/>
    <w:rsid w:val="00F07A6F"/>
    <w:rsid w:val="00F07F89"/>
    <w:rsid w:val="00F10905"/>
    <w:rsid w:val="00F11BD2"/>
    <w:rsid w:val="00F12B61"/>
    <w:rsid w:val="00F12FC9"/>
    <w:rsid w:val="00F14501"/>
    <w:rsid w:val="00F15700"/>
    <w:rsid w:val="00F17AF0"/>
    <w:rsid w:val="00F20118"/>
    <w:rsid w:val="00F226B7"/>
    <w:rsid w:val="00F273F4"/>
    <w:rsid w:val="00F31345"/>
    <w:rsid w:val="00F31C5B"/>
    <w:rsid w:val="00F33178"/>
    <w:rsid w:val="00F35C1A"/>
    <w:rsid w:val="00F371EF"/>
    <w:rsid w:val="00F3777C"/>
    <w:rsid w:val="00F37E46"/>
    <w:rsid w:val="00F4123E"/>
    <w:rsid w:val="00F46834"/>
    <w:rsid w:val="00F5496A"/>
    <w:rsid w:val="00F56E32"/>
    <w:rsid w:val="00F57C27"/>
    <w:rsid w:val="00F60C94"/>
    <w:rsid w:val="00F61869"/>
    <w:rsid w:val="00F648D9"/>
    <w:rsid w:val="00F65642"/>
    <w:rsid w:val="00F66787"/>
    <w:rsid w:val="00F814B3"/>
    <w:rsid w:val="00F84709"/>
    <w:rsid w:val="00F879D2"/>
    <w:rsid w:val="00F90034"/>
    <w:rsid w:val="00FB14E2"/>
    <w:rsid w:val="00FB25E2"/>
    <w:rsid w:val="00FB2CA9"/>
    <w:rsid w:val="00FC14F8"/>
    <w:rsid w:val="00FD12D7"/>
    <w:rsid w:val="00FE00D0"/>
    <w:rsid w:val="00FE4861"/>
    <w:rsid w:val="00FE4C5A"/>
    <w:rsid w:val="00FE6107"/>
    <w:rsid w:val="00FE6ED7"/>
    <w:rsid w:val="00FE6F22"/>
    <w:rsid w:val="00FF0443"/>
    <w:rsid w:val="00FF5ED4"/>
    <w:rsid w:val="00FF764A"/>
    <w:rsid w:val="00FF7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5D47D2B3"/>
  <w15:docId w15:val="{98A4D4BF-6D51-4B95-8B0B-8B993AEEC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134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C9697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05367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705367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975512"/>
    <w:rPr>
      <w:color w:val="808080"/>
    </w:rPr>
  </w:style>
  <w:style w:type="character" w:styleId="Lienhypertextesuivivisit">
    <w:name w:val="FollowedHyperlink"/>
    <w:basedOn w:val="Policepardfaut"/>
    <w:uiPriority w:val="99"/>
    <w:semiHidden/>
    <w:unhideWhenUsed/>
    <w:rsid w:val="006C37D5"/>
    <w:rPr>
      <w:color w:val="800080" w:themeColor="followedHyperlink"/>
      <w:u w:val="single"/>
    </w:rPr>
  </w:style>
  <w:style w:type="paragraph" w:styleId="Sansinterligne">
    <w:name w:val="No Spacing"/>
    <w:uiPriority w:val="1"/>
    <w:qFormat/>
    <w:rsid w:val="00A8435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entaireCar">
    <w:name w:val="Commentaire Car"/>
    <w:basedOn w:val="Policepardfaut"/>
    <w:link w:val="Commentaire"/>
    <w:semiHidden/>
    <w:rsid w:val="00D57CA5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2CED3C-B631-44F7-BC6F-1D8560B7F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40</TotalTime>
  <Pages>5</Pages>
  <Words>1265</Words>
  <Characters>7364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17</cp:revision>
  <cp:lastPrinted>2014-07-07T13:51:00Z</cp:lastPrinted>
  <dcterms:created xsi:type="dcterms:W3CDTF">2022-10-19T13:38:00Z</dcterms:created>
  <dcterms:modified xsi:type="dcterms:W3CDTF">2022-12-07T09:26:00Z</dcterms:modified>
</cp:coreProperties>
</file>