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6AD80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5BAEBC1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EF3264D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11133F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C04267B" w14:textId="77777777" w:rsidR="00A12834" w:rsidRPr="0060508C" w:rsidRDefault="00A12834" w:rsidP="0060508C">
      <w:pPr>
        <w:pStyle w:val="ECEbordure"/>
        <w:jc w:val="center"/>
      </w:pPr>
    </w:p>
    <w:p w14:paraId="46453804" w14:textId="6B89FCF2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BB253D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882CAB1" w14:textId="77777777" w:rsidR="00A12834" w:rsidRPr="0060508C" w:rsidRDefault="00A12834" w:rsidP="0060508C">
      <w:pPr>
        <w:pStyle w:val="ECEbordure"/>
        <w:jc w:val="center"/>
      </w:pPr>
    </w:p>
    <w:p w14:paraId="7CA6CEF3" w14:textId="77777777" w:rsidR="0008058B" w:rsidRDefault="0008058B" w:rsidP="008A2C45">
      <w:pPr>
        <w:pStyle w:val="ECEcorps"/>
      </w:pPr>
    </w:p>
    <w:p w14:paraId="265E3AA3" w14:textId="77777777" w:rsidR="00E26870" w:rsidRDefault="00E26870" w:rsidP="008828A8">
      <w:pPr>
        <w:pStyle w:val="ECEfiche"/>
        <w:ind w:left="142" w:right="141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7FC4A86" w14:textId="77777777" w:rsidR="005B258C" w:rsidRPr="005B258C" w:rsidRDefault="005B258C" w:rsidP="005B258C">
      <w:pPr>
        <w:pStyle w:val="ECEcorps"/>
      </w:pPr>
    </w:p>
    <w:p w14:paraId="74C398D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9AC650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CB9015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263219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0D4F6A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73D3EC6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ABCCD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ADE99D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0B45B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4225550" w14:textId="77777777" w:rsidR="00E26870" w:rsidRDefault="00E26870" w:rsidP="00E26870">
      <w:pPr>
        <w:pStyle w:val="ECEcorps"/>
      </w:pPr>
    </w:p>
    <w:p w14:paraId="542FA29F" w14:textId="4F743FE7" w:rsidR="00E26870" w:rsidRDefault="00E26870" w:rsidP="00E26870">
      <w:pPr>
        <w:pStyle w:val="ECEbordure"/>
      </w:pPr>
      <w:r>
        <w:t>Ce</w:t>
      </w:r>
      <w:r w:rsidR="00A07EA8">
        <w:t>tte</w:t>
      </w:r>
      <w:r w:rsidR="00673CB1">
        <w:t xml:space="preserve"> </w:t>
      </w:r>
      <w:r w:rsidR="00A07EA8">
        <w:t>situation d’évaluation</w:t>
      </w:r>
      <w:r w:rsidR="00673CB1">
        <w:t xml:space="preserve"> </w:t>
      </w:r>
      <w:r w:rsidRPr="00966915">
        <w:t xml:space="preserve">comporte </w:t>
      </w:r>
      <w:r w:rsidR="00962D37" w:rsidRPr="00962D37">
        <w:rPr>
          <w:b/>
        </w:rPr>
        <w:t>cinq</w:t>
      </w:r>
      <w:r w:rsidR="00673CB1" w:rsidRPr="00962D3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27E8F5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C4D034D" w14:textId="77777777" w:rsidR="00E26870" w:rsidRDefault="00E26870" w:rsidP="00E26870">
      <w:pPr>
        <w:pStyle w:val="ECEbordure"/>
      </w:pPr>
    </w:p>
    <w:p w14:paraId="0184518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C38767E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D26A06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DE58D67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2A6E8269" w14:textId="77777777" w:rsidR="00E26870" w:rsidRDefault="00E26870" w:rsidP="00E26870">
      <w:pPr>
        <w:pStyle w:val="ECEcorps"/>
        <w:rPr>
          <w:u w:val="single"/>
        </w:rPr>
      </w:pPr>
    </w:p>
    <w:p w14:paraId="6C8DAF63" w14:textId="77777777" w:rsidR="003A114B" w:rsidRPr="00545715" w:rsidRDefault="003A114B" w:rsidP="00E26870">
      <w:pPr>
        <w:pStyle w:val="ECEcorps"/>
        <w:rPr>
          <w:u w:val="single"/>
        </w:rPr>
      </w:pPr>
    </w:p>
    <w:p w14:paraId="128E607B" w14:textId="01518C3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407F87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B17F75E" w14:textId="77777777" w:rsidR="00E26870" w:rsidRPr="00545715" w:rsidRDefault="00E26870" w:rsidP="00E26870">
      <w:pPr>
        <w:pStyle w:val="ECEcorps"/>
        <w:rPr>
          <w:u w:val="single"/>
        </w:rPr>
      </w:pPr>
    </w:p>
    <w:p w14:paraId="1741F3F6" w14:textId="7785E875" w:rsidR="004F5A78" w:rsidRDefault="00AE4690" w:rsidP="00AE4690">
      <w:pPr>
        <w:pStyle w:val="ECEcorps"/>
      </w:pPr>
      <w:r>
        <w:t>Les Amérindiens, il y a plus de 200 ans, utilisaient déjà les atocas, appelés aussi cranberries ou canneberges, pour lutter contre les douleurs et les soucis gastriques. Ils</w:t>
      </w:r>
      <w:r w:rsidR="008828A8">
        <w:t xml:space="preserve"> utilisaient leurs pigments </w:t>
      </w:r>
      <w:r>
        <w:t xml:space="preserve">aussi comme peinture de guerre. </w:t>
      </w:r>
    </w:p>
    <w:p w14:paraId="55467484" w14:textId="77777777" w:rsidR="008828A8" w:rsidRDefault="00AE4690" w:rsidP="00AE4690">
      <w:pPr>
        <w:pStyle w:val="ECEcorps"/>
      </w:pPr>
      <w:r>
        <w:t>Cette petite baie</w:t>
      </w:r>
      <w:r w:rsidR="008828A8">
        <w:t xml:space="preserve"> </w:t>
      </w:r>
      <w:r>
        <w:t>présente une étonnante capacité de conservation. Alors que la plupart des petits fruits (fraises, fram</w:t>
      </w:r>
      <w:r w:rsidR="005B258C">
        <w:t xml:space="preserve">boises…) ne se conservent que deux ou trois jours au réfrigérateur, </w:t>
      </w:r>
      <w:r>
        <w:t>les atocas voient leurs</w:t>
      </w:r>
      <w:r w:rsidR="005B258C">
        <w:t xml:space="preserve"> qualités préservées jusqu’à trois</w:t>
      </w:r>
      <w:r>
        <w:t xml:space="preserve"> mois s’ils sont gardés dans un contenant hermétique. </w:t>
      </w:r>
    </w:p>
    <w:p w14:paraId="5838F0F1" w14:textId="471A4143" w:rsidR="00AE4690" w:rsidRDefault="00AE4690" w:rsidP="00AE4690">
      <w:pPr>
        <w:pStyle w:val="ECEcorps"/>
      </w:pPr>
      <w:r>
        <w:t>Cette remarquable propriété s’explique par la présence d’un conservateur naturel, également utilisé comme additif alimentaire dans l’industrie.</w:t>
      </w:r>
    </w:p>
    <w:p w14:paraId="1B803FD2" w14:textId="77777777" w:rsidR="004F5A78" w:rsidRDefault="004F5A78" w:rsidP="00AE4690">
      <w:pPr>
        <w:pStyle w:val="ECEcorps"/>
      </w:pPr>
    </w:p>
    <w:p w14:paraId="221D0ED8" w14:textId="77777777" w:rsidR="004F5A78" w:rsidRDefault="004F5A78" w:rsidP="00AE4690">
      <w:pPr>
        <w:pStyle w:val="ECEcorps"/>
      </w:pPr>
    </w:p>
    <w:p w14:paraId="4FCF26BF" w14:textId="77777777" w:rsidR="00AE4690" w:rsidRPr="00545715" w:rsidRDefault="00AE4690" w:rsidP="00AE4690">
      <w:pPr>
        <w:pStyle w:val="ECEcorps"/>
      </w:pPr>
    </w:p>
    <w:p w14:paraId="590E42A7" w14:textId="307D6F74" w:rsidR="00AE4690" w:rsidRPr="004C63B9" w:rsidRDefault="00C60969" w:rsidP="00AE469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407F87">
        <w:rPr>
          <w:b/>
          <w:i/>
          <w:sz w:val="24"/>
        </w:rPr>
        <w:t xml:space="preserve"> </w:t>
      </w:r>
      <w:r w:rsidR="00AE4690" w:rsidRPr="004C63B9">
        <w:rPr>
          <w:b/>
          <w:i/>
          <w:sz w:val="24"/>
        </w:rPr>
        <w:t>d</w:t>
      </w:r>
      <w:r w:rsidR="00AE4690">
        <w:rPr>
          <w:b/>
          <w:i/>
          <w:sz w:val="24"/>
        </w:rPr>
        <w:t>’identifier le conservateur naturellement présent dans les atocas et de déterminer la solubilité dans l’eau de ce</w:t>
      </w:r>
      <w:r w:rsidR="004F5A78">
        <w:rPr>
          <w:b/>
          <w:i/>
          <w:sz w:val="24"/>
        </w:rPr>
        <w:t xml:space="preserve"> conservateur</w:t>
      </w:r>
      <w:r w:rsidR="00AE4690">
        <w:rPr>
          <w:b/>
          <w:i/>
          <w:sz w:val="24"/>
        </w:rPr>
        <w:t>.</w:t>
      </w:r>
    </w:p>
    <w:p w14:paraId="131FF5A2" w14:textId="77777777" w:rsidR="00AE4690" w:rsidRDefault="00AE4690" w:rsidP="00AE4690">
      <w:pPr>
        <w:pStyle w:val="ECEcorps"/>
      </w:pPr>
    </w:p>
    <w:p w14:paraId="4C1F101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EB8D35D" w14:textId="77777777" w:rsidR="00807DEF" w:rsidRDefault="00807DEF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391798A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E26D82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EF08C69" w14:textId="77777777" w:rsidR="00C60969" w:rsidRPr="00545715" w:rsidRDefault="00C60969" w:rsidP="00E26870">
      <w:pPr>
        <w:pStyle w:val="ECEcorps"/>
      </w:pPr>
    </w:p>
    <w:p w14:paraId="5D475390" w14:textId="77777777" w:rsidR="003A114B" w:rsidRPr="00136091" w:rsidRDefault="00E26D8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Additifs alimentaires</w:t>
      </w:r>
    </w:p>
    <w:p w14:paraId="145D96BA" w14:textId="77777777" w:rsidR="003A114B" w:rsidRPr="003A114B" w:rsidRDefault="003A114B" w:rsidP="003A114B">
      <w:pPr>
        <w:pStyle w:val="ECEcorps"/>
      </w:pPr>
    </w:p>
    <w:p w14:paraId="656C281F" w14:textId="41133D45" w:rsidR="00A859C3" w:rsidRDefault="00A859C3" w:rsidP="00A859C3">
      <w:pPr>
        <w:pStyle w:val="ECEcorps"/>
      </w:pPr>
      <w:r>
        <w:t xml:space="preserve">Un additif alimentaire est une </w:t>
      </w:r>
      <w:r w:rsidR="00177BE4">
        <w:t xml:space="preserve">substance qui n'est </w:t>
      </w:r>
      <w:r>
        <w:t xml:space="preserve">habituellement </w:t>
      </w:r>
      <w:r w:rsidR="00177BE4">
        <w:t>ni consommée comme un aliment</w:t>
      </w:r>
      <w:r w:rsidR="00A63EDF">
        <w:t>,</w:t>
      </w:r>
      <w:r w:rsidR="00177BE4">
        <w:t xml:space="preserve"> ni</w:t>
      </w:r>
      <w:r>
        <w:t xml:space="preserve"> utilisée comme un ing</w:t>
      </w:r>
      <w:r w:rsidR="00807DEF">
        <w:t>rédient dans l'alimentation. Ce type de composé</w:t>
      </w:r>
      <w:r w:rsidR="00407F87">
        <w:t xml:space="preserve"> </w:t>
      </w:r>
      <w:r w:rsidR="00807DEF">
        <w:t>est ajouté</w:t>
      </w:r>
      <w:r w:rsidR="00334EA0">
        <w:t xml:space="preserve"> en très faibles quantités</w:t>
      </w:r>
      <w:r>
        <w:t xml:space="preserve"> </w:t>
      </w:r>
      <w:r w:rsidR="00334EA0">
        <w:t xml:space="preserve">aux denrées alimentaires </w:t>
      </w:r>
      <w:r>
        <w:t>au stade de la fabrication, du conditionnement, du transport ou de l'entreposage des denr</w:t>
      </w:r>
      <w:r w:rsidR="00807DEF">
        <w:t>ées et se retrouve</w:t>
      </w:r>
      <w:r>
        <w:t xml:space="preserve"> donc dans la composition du produit fini.</w:t>
      </w:r>
    </w:p>
    <w:p w14:paraId="014C2334" w14:textId="77777777" w:rsidR="00A859C3" w:rsidRDefault="00A859C3" w:rsidP="00A859C3">
      <w:pPr>
        <w:pStyle w:val="ECEcorps"/>
      </w:pPr>
      <w:r>
        <w:t>Les additifs alimentaires ont des fonctions particulières, comme par exemple :</w:t>
      </w:r>
    </w:p>
    <w:p w14:paraId="60EF319E" w14:textId="77777777" w:rsidR="00A859C3" w:rsidRPr="00A75C24" w:rsidRDefault="00A859C3" w:rsidP="00A859C3">
      <w:pPr>
        <w:pStyle w:val="ECEcorps"/>
        <w:numPr>
          <w:ilvl w:val="0"/>
          <w:numId w:val="10"/>
        </w:numPr>
      </w:pPr>
      <w:proofErr w:type="gramStart"/>
      <w:r w:rsidRPr="00A75C24">
        <w:t>garantir</w:t>
      </w:r>
      <w:proofErr w:type="gramEnd"/>
      <w:r w:rsidRPr="00A75C24">
        <w:t xml:space="preserve"> la qualité sanitaire des aliment</w:t>
      </w:r>
      <w:r w:rsidR="005B258C">
        <w:t>s (conservateurs, antioxydants) ;</w:t>
      </w:r>
    </w:p>
    <w:p w14:paraId="534F6F49" w14:textId="77777777" w:rsidR="00A859C3" w:rsidRPr="00A75C24" w:rsidRDefault="00A859C3" w:rsidP="00A859C3">
      <w:pPr>
        <w:pStyle w:val="ECEcorps"/>
        <w:numPr>
          <w:ilvl w:val="0"/>
          <w:numId w:val="10"/>
        </w:numPr>
      </w:pPr>
      <w:proofErr w:type="gramStart"/>
      <w:r w:rsidRPr="00A75C24">
        <w:t>améliorer</w:t>
      </w:r>
      <w:proofErr w:type="gramEnd"/>
      <w:r w:rsidRPr="00A75C24">
        <w:t xml:space="preserve"> l'aspect et le goût d'une denrée (colorants, éd</w:t>
      </w:r>
      <w:r w:rsidR="005B258C">
        <w:t>ulcorants, exhausteurs de goût) ;</w:t>
      </w:r>
    </w:p>
    <w:p w14:paraId="296D369C" w14:textId="77777777" w:rsidR="00A859C3" w:rsidRPr="00A75C24" w:rsidRDefault="00A859C3" w:rsidP="00A859C3">
      <w:pPr>
        <w:pStyle w:val="ECEcorps"/>
        <w:numPr>
          <w:ilvl w:val="0"/>
          <w:numId w:val="10"/>
        </w:numPr>
      </w:pPr>
      <w:proofErr w:type="gramStart"/>
      <w:r w:rsidRPr="00A75C24">
        <w:t>conférer</w:t>
      </w:r>
      <w:proofErr w:type="gramEnd"/>
      <w:r w:rsidRPr="00A75C24">
        <w:t xml:space="preserve"> une texture particuli</w:t>
      </w:r>
      <w:r w:rsidR="005B258C">
        <w:t>ère (épaississants, gélifiants) ;</w:t>
      </w:r>
    </w:p>
    <w:p w14:paraId="5DD4D882" w14:textId="77777777" w:rsidR="00A859C3" w:rsidRDefault="00A859C3" w:rsidP="00A859C3">
      <w:pPr>
        <w:pStyle w:val="ECEcorps"/>
        <w:numPr>
          <w:ilvl w:val="0"/>
          <w:numId w:val="10"/>
        </w:numPr>
      </w:pPr>
      <w:proofErr w:type="gramStart"/>
      <w:r w:rsidRPr="00A75C24">
        <w:t>garantir</w:t>
      </w:r>
      <w:proofErr w:type="gramEnd"/>
      <w:r w:rsidRPr="00A75C24">
        <w:t xml:space="preserve"> la stabilité du produit (émulsifiants, antiagglomérants, stabilisants).</w:t>
      </w:r>
    </w:p>
    <w:p w14:paraId="4982EB43" w14:textId="77777777" w:rsidR="00A859C3" w:rsidRPr="00A75C24" w:rsidRDefault="00A859C3" w:rsidP="00A859C3">
      <w:pPr>
        <w:pStyle w:val="ECEcorps"/>
        <w:ind w:left="720"/>
      </w:pPr>
    </w:p>
    <w:p w14:paraId="3E8842BB" w14:textId="20F190EF" w:rsidR="00A859C3" w:rsidRPr="00177BE4" w:rsidRDefault="00A859C3" w:rsidP="00A859C3">
      <w:pPr>
        <w:pStyle w:val="ECEcorps"/>
      </w:pPr>
      <w:r w:rsidRPr="005B258C">
        <w:t xml:space="preserve">Un additif est autorisé en alimentation humaine </w:t>
      </w:r>
      <w:r w:rsidR="00334EA0">
        <w:t>uniquement</w:t>
      </w:r>
      <w:r w:rsidRPr="00177BE4">
        <w:t xml:space="preserve"> </w:t>
      </w:r>
      <w:r w:rsidRPr="00A63EDF">
        <w:t>s'</w:t>
      </w:r>
      <w:r w:rsidRPr="00A63EDF">
        <w:rPr>
          <w:rStyle w:val="lev"/>
          <w:b w:val="0"/>
        </w:rPr>
        <w:t xml:space="preserve">il </w:t>
      </w:r>
      <w:r w:rsidRPr="00177BE4">
        <w:rPr>
          <w:rStyle w:val="lev"/>
          <w:b w:val="0"/>
        </w:rPr>
        <w:t>ne fait pas courir de risque au consommateur au</w:t>
      </w:r>
      <w:r w:rsidR="00334EA0">
        <w:rPr>
          <w:rStyle w:val="lev"/>
          <w:b w:val="0"/>
        </w:rPr>
        <w:t xml:space="preserve"> vu des</w:t>
      </w:r>
      <w:r w:rsidRPr="00177BE4">
        <w:rPr>
          <w:rStyle w:val="lev"/>
          <w:b w:val="0"/>
        </w:rPr>
        <w:t xml:space="preserve"> doses utilisées</w:t>
      </w:r>
      <w:r w:rsidRPr="00177BE4">
        <w:t>. Mais la preuve de leur innocuité ne suffit pas. Pour pouvoir être utilisée, une substance doit aussi faire </w:t>
      </w:r>
      <w:r w:rsidRPr="00177BE4">
        <w:rPr>
          <w:rStyle w:val="lev"/>
          <w:b w:val="0"/>
        </w:rPr>
        <w:t>la preuve de son intérêt</w:t>
      </w:r>
      <w:r w:rsidRPr="00177BE4">
        <w:t>.</w:t>
      </w:r>
    </w:p>
    <w:p w14:paraId="0C74CE2A" w14:textId="77777777" w:rsidR="003A114B" w:rsidRPr="005B258C" w:rsidRDefault="00A859C3" w:rsidP="005B258C">
      <w:pPr>
        <w:pStyle w:val="ECEcorps"/>
        <w:jc w:val="right"/>
        <w:rPr>
          <w:b/>
          <w:sz w:val="16"/>
        </w:rPr>
      </w:pPr>
      <w:r w:rsidRPr="005B258C">
        <w:rPr>
          <w:i/>
          <w:iCs/>
          <w:sz w:val="16"/>
        </w:rPr>
        <w:t xml:space="preserve">D’après </w:t>
      </w:r>
      <w:r w:rsidR="00177BE4">
        <w:rPr>
          <w:i/>
          <w:iCs/>
          <w:sz w:val="16"/>
        </w:rPr>
        <w:t>l’</w:t>
      </w:r>
      <w:r w:rsidRPr="005B258C">
        <w:rPr>
          <w:i/>
          <w:iCs/>
          <w:sz w:val="16"/>
        </w:rPr>
        <w:t>ANSES (Agence nationale de sécurité sanitaire de l’alimentation, de l’environnement et du travail</w:t>
      </w:r>
    </w:p>
    <w:p w14:paraId="7815C6A5" w14:textId="77777777" w:rsidR="008B1487" w:rsidRDefault="008B1487" w:rsidP="008B1487">
      <w:pPr>
        <w:pStyle w:val="ECEcorps"/>
        <w:rPr>
          <w:shd w:val="clear" w:color="auto" w:fill="FFFFFF"/>
        </w:rPr>
      </w:pPr>
    </w:p>
    <w:p w14:paraId="76729A47" w14:textId="69DC236C" w:rsidR="008B1487" w:rsidRPr="008A1FFD" w:rsidRDefault="008B1487" w:rsidP="008B1487">
      <w:pPr>
        <w:pStyle w:val="ECEcorps"/>
        <w:rPr>
          <w:b/>
          <w:bCs/>
          <w:sz w:val="24"/>
          <w:szCs w:val="24"/>
          <w:u w:val="single"/>
        </w:rPr>
      </w:pPr>
      <w:r w:rsidRPr="008A1FFD">
        <w:rPr>
          <w:b/>
          <w:bCs/>
          <w:sz w:val="24"/>
          <w:szCs w:val="24"/>
          <w:u w:val="single"/>
        </w:rPr>
        <w:t xml:space="preserve">Caractéristiques de quelques </w:t>
      </w:r>
      <w:r w:rsidR="00334EA0">
        <w:rPr>
          <w:b/>
          <w:bCs/>
          <w:sz w:val="24"/>
          <w:szCs w:val="24"/>
          <w:u w:val="single"/>
        </w:rPr>
        <w:t>conservateurs utilisés comme additifs alimentaires</w:t>
      </w:r>
    </w:p>
    <w:p w14:paraId="25959D31" w14:textId="77777777" w:rsidR="008B1487" w:rsidRPr="00940D4D" w:rsidRDefault="008B1487" w:rsidP="008B1487">
      <w:pPr>
        <w:pStyle w:val="ECEcorps"/>
        <w:rPr>
          <w:b/>
          <w:bCs/>
          <w:u w:val="single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2552"/>
        <w:gridCol w:w="3969"/>
      </w:tblGrid>
      <w:tr w:rsidR="008B1487" w14:paraId="3ED7D83F" w14:textId="77777777" w:rsidTr="00A63EDF">
        <w:tc>
          <w:tcPr>
            <w:tcW w:w="1980" w:type="dxa"/>
          </w:tcPr>
          <w:p w14:paraId="77BC1CF7" w14:textId="77777777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06B02A78" w14:textId="77777777" w:rsidR="008B1487" w:rsidRDefault="008B1487" w:rsidP="00093D7B">
            <w:pPr>
              <w:pStyle w:val="ECEcorps"/>
            </w:pPr>
            <w:r>
              <w:t xml:space="preserve">Formule </w:t>
            </w:r>
          </w:p>
        </w:tc>
        <w:tc>
          <w:tcPr>
            <w:tcW w:w="2552" w:type="dxa"/>
          </w:tcPr>
          <w:p w14:paraId="2F59DF17" w14:textId="77777777" w:rsidR="008B1487" w:rsidRDefault="008B1487" w:rsidP="00093D7B">
            <w:pPr>
              <w:pStyle w:val="ECEcorps"/>
            </w:pPr>
            <w:r>
              <w:t xml:space="preserve">Solubilité </w:t>
            </w:r>
          </w:p>
        </w:tc>
        <w:tc>
          <w:tcPr>
            <w:tcW w:w="3969" w:type="dxa"/>
          </w:tcPr>
          <w:p w14:paraId="25D03040" w14:textId="77777777" w:rsidR="008B1487" w:rsidRDefault="008B1487" w:rsidP="00093D7B">
            <w:pPr>
              <w:pStyle w:val="ECEcorps"/>
            </w:pPr>
          </w:p>
        </w:tc>
      </w:tr>
      <w:tr w:rsidR="008B1487" w:rsidRPr="00643E07" w14:paraId="6A710324" w14:textId="77777777" w:rsidTr="00A63EDF">
        <w:tc>
          <w:tcPr>
            <w:tcW w:w="1980" w:type="dxa"/>
          </w:tcPr>
          <w:p w14:paraId="798FD049" w14:textId="77777777" w:rsidR="008B1487" w:rsidRDefault="008B1487" w:rsidP="00093D7B">
            <w:pPr>
              <w:pStyle w:val="ECEcorps"/>
            </w:pPr>
            <w:r>
              <w:t xml:space="preserve">Acide salicylique  </w:t>
            </w:r>
          </w:p>
          <w:p w14:paraId="1D3673D6" w14:textId="77777777" w:rsidR="008B1487" w:rsidRDefault="008B1487" w:rsidP="00093D7B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46091314" wp14:editId="1AD81447">
                  <wp:extent cx="537132" cy="461727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271" cy="468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4D06A133" w14:textId="77777777" w:rsidR="008B1487" w:rsidRDefault="008B1487" w:rsidP="00093D7B">
            <w:pPr>
              <w:pStyle w:val="ECEcorps"/>
            </w:pPr>
          </w:p>
          <w:p w14:paraId="1262EDCF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3</w:t>
            </w:r>
          </w:p>
          <w:p w14:paraId="7849CE3A" w14:textId="7B417B07" w:rsidR="008B1487" w:rsidRDefault="00A63EDF" w:rsidP="00093D7B">
            <w:pPr>
              <w:pStyle w:val="ECEcorps"/>
            </w:pPr>
            <w:r w:rsidRPr="003B050A">
              <w:rPr>
                <w:noProof/>
              </w:rPr>
              <w:drawing>
                <wp:inline distT="0" distB="0" distL="0" distR="0" wp14:anchorId="1A19B89A" wp14:editId="67CBA590">
                  <wp:extent cx="700134" cy="523677"/>
                  <wp:effectExtent l="0" t="0" r="508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433" cy="536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797178" w14:textId="3CE7DFDC" w:rsidR="008B1487" w:rsidRDefault="008B1487" w:rsidP="00093D7B">
            <w:pPr>
              <w:pStyle w:val="ECEcorps"/>
            </w:pPr>
          </w:p>
        </w:tc>
        <w:tc>
          <w:tcPr>
            <w:tcW w:w="2552" w:type="dxa"/>
          </w:tcPr>
          <w:p w14:paraId="4802DFBC" w14:textId="77777777" w:rsidR="008B1487" w:rsidRDefault="008B1487" w:rsidP="00093D7B">
            <w:pPr>
              <w:pStyle w:val="ECEcorps"/>
            </w:pPr>
          </w:p>
          <w:p w14:paraId="314E12A7" w14:textId="61CB9659" w:rsidR="008B1487" w:rsidRDefault="008B1487" w:rsidP="00093D7B">
            <w:pPr>
              <w:pStyle w:val="ECEcorps"/>
            </w:pPr>
            <w:r>
              <w:t>2,0 g</w:t>
            </w:r>
            <w:r w:rsidR="0012140A">
              <w:t>·</w:t>
            </w:r>
            <w:r>
              <w:t>L</w:t>
            </w:r>
            <w:r w:rsidRPr="00484301">
              <w:rPr>
                <w:vertAlign w:val="superscript"/>
              </w:rPr>
              <w:t>-1</w:t>
            </w:r>
            <w:r>
              <w:t xml:space="preserve"> dans l’eau à 20°C </w:t>
            </w:r>
          </w:p>
          <w:p w14:paraId="1B2E64F7" w14:textId="77777777" w:rsidR="008B1487" w:rsidRDefault="008B1487" w:rsidP="00093D7B">
            <w:pPr>
              <w:pStyle w:val="ECEcorps"/>
            </w:pPr>
          </w:p>
          <w:p w14:paraId="5DE41878" w14:textId="77777777" w:rsidR="008B1487" w:rsidRDefault="008B1487" w:rsidP="00093D7B">
            <w:pPr>
              <w:pStyle w:val="ECEcorps"/>
            </w:pPr>
            <w:r>
              <w:t xml:space="preserve">Soluble dans l’éther </w:t>
            </w:r>
            <w:proofErr w:type="spellStart"/>
            <w:r>
              <w:t>diéthylique</w:t>
            </w:r>
            <w:proofErr w:type="spellEnd"/>
            <w:r>
              <w:t xml:space="preserve">, et l’éthanol </w:t>
            </w:r>
          </w:p>
        </w:tc>
        <w:tc>
          <w:tcPr>
            <w:tcW w:w="3969" w:type="dxa"/>
          </w:tcPr>
          <w:p w14:paraId="128B8B0A" w14:textId="77777777" w:rsidR="008B1487" w:rsidRDefault="008B1487" w:rsidP="00093D7B">
            <w:pPr>
              <w:pStyle w:val="ECEcorps"/>
            </w:pPr>
            <w:r>
              <w:t>Température de fusion : 159°C</w:t>
            </w:r>
          </w:p>
          <w:p w14:paraId="0E61B123" w14:textId="77777777" w:rsidR="008B1487" w:rsidRDefault="008B1487" w:rsidP="00093D7B">
            <w:pPr>
              <w:pStyle w:val="ECEcorps"/>
            </w:pPr>
            <w:r>
              <w:t xml:space="preserve">Cristaux incolores, sous forme d’aiguilles. </w:t>
            </w:r>
          </w:p>
          <w:p w14:paraId="54D54F86" w14:textId="5B35A08C" w:rsidR="008B1487" w:rsidRPr="00334EA0" w:rsidRDefault="008B1487" w:rsidP="00093D7B">
            <w:pPr>
              <w:pStyle w:val="ECEcorps"/>
              <w:rPr>
                <w:color w:val="FF0000"/>
              </w:rPr>
            </w:pPr>
            <w:r w:rsidRPr="00334EA0">
              <w:t>Diacide</w:t>
            </w:r>
            <w:r w:rsidR="00334EA0" w:rsidRPr="00334EA0">
              <w:t xml:space="preserve"> </w:t>
            </w:r>
            <w:r w:rsidRPr="00334EA0">
              <w:t>faible de formule</w:t>
            </w:r>
            <w:r w:rsidR="0012140A">
              <w:t xml:space="preserve"> </w:t>
            </w:r>
            <w:r w:rsidRPr="00334EA0">
              <w:t>H</w:t>
            </w:r>
            <w:r w:rsidRPr="00334EA0">
              <w:rPr>
                <w:vertAlign w:val="subscript"/>
              </w:rPr>
              <w:t>2</w:t>
            </w:r>
            <w:r w:rsidRPr="00334EA0">
              <w:t>A</w:t>
            </w:r>
          </w:p>
          <w:p w14:paraId="1658B048" w14:textId="1EBA97FA" w:rsidR="008B1487" w:rsidRPr="00334EA0" w:rsidRDefault="008B1487" w:rsidP="00093D7B">
            <w:pPr>
              <w:pStyle w:val="ECEcorps"/>
            </w:pPr>
            <w:proofErr w:type="gramStart"/>
            <w:r w:rsidRPr="00334EA0">
              <w:t>pKa</w:t>
            </w:r>
            <w:proofErr w:type="gramEnd"/>
            <w:r w:rsidRPr="00334EA0">
              <w:rPr>
                <w:vertAlign w:val="subscript"/>
              </w:rPr>
              <w:t>1</w:t>
            </w:r>
            <w:r w:rsidR="0012140A">
              <w:t xml:space="preserve"> = 2,98 </w:t>
            </w:r>
          </w:p>
          <w:p w14:paraId="636F8382" w14:textId="2E3253F1" w:rsidR="008B1487" w:rsidRPr="00334EA0" w:rsidRDefault="008B1487" w:rsidP="00093D7B">
            <w:pPr>
              <w:pStyle w:val="ECEcorps"/>
            </w:pPr>
            <w:proofErr w:type="gramStart"/>
            <w:r w:rsidRPr="00334EA0">
              <w:t>pKa</w:t>
            </w:r>
            <w:proofErr w:type="gramEnd"/>
            <w:r w:rsidRPr="00334EA0">
              <w:rPr>
                <w:vertAlign w:val="subscript"/>
              </w:rPr>
              <w:t>2</w:t>
            </w:r>
            <w:r w:rsidR="0012140A">
              <w:t xml:space="preserve"> = 13,6</w:t>
            </w:r>
          </w:p>
          <w:p w14:paraId="48150BC3" w14:textId="145DC7A7" w:rsidR="008B1487" w:rsidRPr="00334EA0" w:rsidRDefault="008B1487" w:rsidP="0012140A">
            <w:pPr>
              <w:pStyle w:val="ECEcorps"/>
            </w:pPr>
            <w:r w:rsidRPr="00334EA0">
              <w:rPr>
                <w:i/>
              </w:rPr>
              <w:t>M</w:t>
            </w:r>
            <w:r w:rsidRPr="00334EA0">
              <w:t xml:space="preserve"> = 138 g</w:t>
            </w:r>
            <w:r w:rsidR="0012140A">
              <w:t>·</w:t>
            </w:r>
            <w:r w:rsidRPr="00334EA0">
              <w:t>mol</w:t>
            </w:r>
            <w:r w:rsidRPr="00334EA0">
              <w:rPr>
                <w:vertAlign w:val="superscript"/>
              </w:rPr>
              <w:t>-1</w:t>
            </w:r>
          </w:p>
        </w:tc>
      </w:tr>
      <w:tr w:rsidR="008B1487" w14:paraId="13C7CFE0" w14:textId="77777777" w:rsidTr="00A63EDF">
        <w:tc>
          <w:tcPr>
            <w:tcW w:w="1980" w:type="dxa"/>
          </w:tcPr>
          <w:p w14:paraId="0C926AFA" w14:textId="34D7B293" w:rsidR="008B1487" w:rsidRDefault="008B1487" w:rsidP="00093D7B">
            <w:pPr>
              <w:pStyle w:val="ECEcorps"/>
            </w:pPr>
            <w:r>
              <w:t xml:space="preserve">Acide benzoïque </w:t>
            </w:r>
          </w:p>
          <w:p w14:paraId="51EA792F" w14:textId="1E9F1C2C" w:rsidR="00A63EDF" w:rsidRDefault="00A63EDF" w:rsidP="00093D7B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590876A2" wp14:editId="34BC1CF6">
                  <wp:extent cx="1198075" cy="640805"/>
                  <wp:effectExtent l="0" t="0" r="2540" b="698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4.02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68" cy="64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1EA5B3" w14:textId="77146C8F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7AC7BCA9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2</w:t>
            </w:r>
          </w:p>
          <w:p w14:paraId="5B9D8A2A" w14:textId="77777777" w:rsidR="008B1487" w:rsidRDefault="008B1487" w:rsidP="00093D7B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58BAE7D4" wp14:editId="48E78081">
                  <wp:extent cx="739366" cy="430403"/>
                  <wp:effectExtent l="0" t="0" r="3810" b="825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cide benzoiqu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649" cy="438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CA6751" w14:textId="065A257F" w:rsidR="008B1487" w:rsidRDefault="008B1487" w:rsidP="00093D7B">
            <w:pPr>
              <w:pStyle w:val="ECEcorps"/>
            </w:pPr>
          </w:p>
        </w:tc>
        <w:tc>
          <w:tcPr>
            <w:tcW w:w="2552" w:type="dxa"/>
          </w:tcPr>
          <w:p w14:paraId="00EA6426" w14:textId="77777777" w:rsidR="008B1487" w:rsidRDefault="008B1487" w:rsidP="00093D7B">
            <w:pPr>
              <w:pStyle w:val="ECEcorps"/>
            </w:pPr>
          </w:p>
          <w:p w14:paraId="3B10B17D" w14:textId="66DD0449" w:rsidR="008B1487" w:rsidRDefault="008B1487" w:rsidP="00093D7B">
            <w:pPr>
              <w:pStyle w:val="ECEcorps"/>
            </w:pPr>
            <w:r>
              <w:t>2,9 g</w:t>
            </w:r>
            <w:r w:rsidR="0012140A">
              <w:t>·</w:t>
            </w:r>
            <w:r>
              <w:t>L</w:t>
            </w:r>
            <w:r w:rsidRPr="00484301">
              <w:rPr>
                <w:vertAlign w:val="superscript"/>
              </w:rPr>
              <w:t>-1</w:t>
            </w:r>
            <w:r>
              <w:t xml:space="preserve"> dans l’eau à 20°C </w:t>
            </w:r>
          </w:p>
          <w:p w14:paraId="0A75DE48" w14:textId="77777777" w:rsidR="008B1487" w:rsidRDefault="008B1487" w:rsidP="00093D7B">
            <w:pPr>
              <w:pStyle w:val="ECEcorps"/>
            </w:pPr>
          </w:p>
          <w:p w14:paraId="66DD353D" w14:textId="77777777" w:rsidR="008B1487" w:rsidRDefault="008B1487" w:rsidP="00093D7B">
            <w:pPr>
              <w:pStyle w:val="ECEcorps"/>
            </w:pPr>
            <w:r>
              <w:t xml:space="preserve">Soluble dans le chloroforme, l’acétone et l’éthanol </w:t>
            </w:r>
          </w:p>
        </w:tc>
        <w:tc>
          <w:tcPr>
            <w:tcW w:w="3969" w:type="dxa"/>
          </w:tcPr>
          <w:p w14:paraId="4F505122" w14:textId="77777777" w:rsidR="008B1487" w:rsidRDefault="008B1487" w:rsidP="00093D7B">
            <w:pPr>
              <w:pStyle w:val="ECEcorps"/>
            </w:pPr>
          </w:p>
          <w:p w14:paraId="57455560" w14:textId="77777777" w:rsidR="008B1487" w:rsidRDefault="008B1487" w:rsidP="00093D7B">
            <w:pPr>
              <w:pStyle w:val="ECEcorps"/>
              <w:jc w:val="left"/>
            </w:pPr>
            <w:r>
              <w:t>Température de fusion : 122°C</w:t>
            </w:r>
          </w:p>
          <w:p w14:paraId="19E91D6B" w14:textId="77777777" w:rsidR="008B1487" w:rsidRPr="00FA4160" w:rsidRDefault="008B1487" w:rsidP="00093D7B">
            <w:pPr>
              <w:pStyle w:val="ECEcorps"/>
              <w:jc w:val="left"/>
            </w:pPr>
            <w:r w:rsidRPr="00FA4160">
              <w:t xml:space="preserve">Monoacide </w:t>
            </w:r>
            <w:r>
              <w:t>faible de formule HA</w:t>
            </w:r>
          </w:p>
          <w:p w14:paraId="1F1A47AC" w14:textId="77777777" w:rsidR="008B1487" w:rsidRDefault="008B1487" w:rsidP="00093D7B">
            <w:pPr>
              <w:pStyle w:val="ECEcorps"/>
              <w:jc w:val="left"/>
            </w:pPr>
            <w:r>
              <w:t xml:space="preserve">Cristaux blancs </w:t>
            </w:r>
          </w:p>
          <w:p w14:paraId="4E3C54FF" w14:textId="77777777" w:rsidR="008B1487" w:rsidRDefault="008B1487" w:rsidP="00093D7B">
            <w:pPr>
              <w:pStyle w:val="ECEcorps"/>
              <w:jc w:val="left"/>
            </w:pPr>
            <w:proofErr w:type="spellStart"/>
            <w:proofErr w:type="gramStart"/>
            <w:r>
              <w:t>pKa</w:t>
            </w:r>
            <w:proofErr w:type="spellEnd"/>
            <w:proofErr w:type="gramEnd"/>
            <w:r>
              <w:t xml:space="preserve"> = 4,20</w:t>
            </w:r>
          </w:p>
          <w:p w14:paraId="3276D4A0" w14:textId="77777777" w:rsidR="008B1487" w:rsidRDefault="008B1487" w:rsidP="00093D7B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122 g.mol</w:t>
            </w:r>
            <w:r w:rsidRPr="00CE6EFA">
              <w:rPr>
                <w:vertAlign w:val="superscript"/>
              </w:rPr>
              <w:t>-1</w:t>
            </w:r>
          </w:p>
        </w:tc>
      </w:tr>
      <w:tr w:rsidR="008B1487" w14:paraId="6278B4D2" w14:textId="77777777" w:rsidTr="00A63EDF">
        <w:tc>
          <w:tcPr>
            <w:tcW w:w="1980" w:type="dxa"/>
          </w:tcPr>
          <w:p w14:paraId="737E7E5E" w14:textId="28A0500D" w:rsidR="008B1487" w:rsidRDefault="00A63EDF" w:rsidP="00093D7B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1D37E4AB" wp14:editId="279D38FC">
                  <wp:simplePos x="0" y="0"/>
                  <wp:positionH relativeFrom="column">
                    <wp:posOffset>466480</wp:posOffset>
                  </wp:positionH>
                  <wp:positionV relativeFrom="paragraph">
                    <wp:posOffset>294269</wp:posOffset>
                  </wp:positionV>
                  <wp:extent cx="533949" cy="458991"/>
                  <wp:effectExtent l="0" t="0" r="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949" cy="458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1487">
              <w:t xml:space="preserve">Benzoate de sodium </w:t>
            </w:r>
          </w:p>
          <w:p w14:paraId="56C2CC9D" w14:textId="311909F9" w:rsidR="008B1487" w:rsidRDefault="008B1487" w:rsidP="00093D7B">
            <w:pPr>
              <w:pStyle w:val="ECEcorps"/>
            </w:pPr>
          </w:p>
          <w:p w14:paraId="0A30959B" w14:textId="4209B0F5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04E80460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 w:rsidRPr="0059389D">
              <w:rPr>
                <w:vertAlign w:val="subscript"/>
              </w:rPr>
              <w:t>7</w:t>
            </w:r>
            <w:r>
              <w:t>H</w:t>
            </w:r>
            <w:r w:rsidRPr="0059389D">
              <w:rPr>
                <w:vertAlign w:val="subscript"/>
              </w:rPr>
              <w:t>5</w:t>
            </w:r>
            <w:r>
              <w:t>NaO</w:t>
            </w:r>
            <w:r w:rsidRPr="0059389D">
              <w:rPr>
                <w:vertAlign w:val="subscript"/>
              </w:rPr>
              <w:t>2</w:t>
            </w:r>
          </w:p>
          <w:p w14:paraId="53FC78AB" w14:textId="77777777" w:rsidR="008B1487" w:rsidRDefault="008B1487" w:rsidP="00093D7B">
            <w:pPr>
              <w:pStyle w:val="ECEcorps"/>
              <w:jc w:val="center"/>
            </w:pPr>
          </w:p>
          <w:p w14:paraId="17AE0EE4" w14:textId="77777777" w:rsidR="008B1487" w:rsidRDefault="008B1487" w:rsidP="00093D7B">
            <w:pPr>
              <w:pStyle w:val="ECEcorps"/>
              <w:jc w:val="center"/>
            </w:pPr>
            <w:r w:rsidRPr="003B050A">
              <w:rPr>
                <w:noProof/>
              </w:rPr>
              <w:drawing>
                <wp:inline distT="0" distB="0" distL="0" distR="0" wp14:anchorId="7B2A2CA3" wp14:editId="559FDA69">
                  <wp:extent cx="914400" cy="389357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675" cy="395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0B7E0158" w14:textId="77777777" w:rsidR="008B1487" w:rsidRDefault="008B1487" w:rsidP="00093D7B">
            <w:pPr>
              <w:spacing w:line="240" w:lineRule="auto"/>
              <w:jc w:val="left"/>
              <w:rPr>
                <w:color w:val="auto"/>
              </w:rPr>
            </w:pPr>
          </w:p>
          <w:p w14:paraId="7C064F80" w14:textId="2F9AEAF6" w:rsidR="008B1487" w:rsidRPr="0059389D" w:rsidRDefault="008B1487" w:rsidP="00093D7B">
            <w:pPr>
              <w:spacing w:line="240" w:lineRule="auto"/>
              <w:jc w:val="left"/>
              <w:rPr>
                <w:color w:val="auto"/>
              </w:rPr>
            </w:pPr>
            <w:r w:rsidRPr="0059389D">
              <w:rPr>
                <w:color w:val="auto"/>
              </w:rPr>
              <w:t xml:space="preserve">630 </w:t>
            </w:r>
            <w:r w:rsidRPr="0059389D">
              <w:t>g</w:t>
            </w:r>
            <w:r w:rsidR="0012140A">
              <w:t>·</w:t>
            </w:r>
            <w:r w:rsidRPr="0059389D">
              <w:t>L</w:t>
            </w:r>
            <w:r w:rsidRPr="0059389D">
              <w:rPr>
                <w:vertAlign w:val="superscript"/>
              </w:rPr>
              <w:t>-1</w:t>
            </w:r>
            <w:r w:rsidRPr="0059389D">
              <w:t xml:space="preserve"> dans l’eau à 20°C</w:t>
            </w:r>
          </w:p>
          <w:p w14:paraId="1924ED18" w14:textId="77777777" w:rsidR="008B1487" w:rsidRDefault="008B1487" w:rsidP="00093D7B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</w:rPr>
            </w:pPr>
          </w:p>
          <w:p w14:paraId="38A8747B" w14:textId="77777777" w:rsidR="008B1487" w:rsidRDefault="008B1487" w:rsidP="00093D7B">
            <w:pPr>
              <w:spacing w:line="240" w:lineRule="auto"/>
              <w:jc w:val="left"/>
            </w:pPr>
          </w:p>
        </w:tc>
        <w:tc>
          <w:tcPr>
            <w:tcW w:w="3969" w:type="dxa"/>
          </w:tcPr>
          <w:p w14:paraId="7F2C4CD3" w14:textId="77777777" w:rsidR="008B1487" w:rsidRDefault="008B1487" w:rsidP="00093D7B">
            <w:pPr>
              <w:pStyle w:val="ECEcorps"/>
              <w:jc w:val="left"/>
            </w:pPr>
            <w:r>
              <w:t>Température d’auto-inflammation &gt; 500°C</w:t>
            </w:r>
          </w:p>
          <w:p w14:paraId="618C2EF0" w14:textId="77777777" w:rsidR="008B1487" w:rsidRDefault="008B1487" w:rsidP="00093D7B">
            <w:pPr>
              <w:pStyle w:val="ECEcorps"/>
              <w:jc w:val="left"/>
            </w:pPr>
            <w:r>
              <w:t xml:space="preserve">Monobase de formule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</w:p>
          <w:p w14:paraId="59F1A9CB" w14:textId="77777777" w:rsidR="008B1487" w:rsidRDefault="008B1487" w:rsidP="00093D7B">
            <w:pPr>
              <w:pStyle w:val="ECEcorps"/>
            </w:pPr>
            <w:proofErr w:type="spellStart"/>
            <w:proofErr w:type="gramStart"/>
            <w:r>
              <w:t>pKa</w:t>
            </w:r>
            <w:proofErr w:type="spellEnd"/>
            <w:proofErr w:type="gramEnd"/>
            <w:r>
              <w:t xml:space="preserve"> = 4,20</w:t>
            </w:r>
          </w:p>
          <w:p w14:paraId="270BAD36" w14:textId="77777777" w:rsidR="008B1487" w:rsidRDefault="008B1487" w:rsidP="00093D7B">
            <w:pPr>
              <w:pStyle w:val="ECEcorps"/>
            </w:pPr>
            <w:r>
              <w:t>Poudre blanche</w:t>
            </w:r>
          </w:p>
          <w:p w14:paraId="0600A9A4" w14:textId="5BB8A7F2" w:rsidR="008B1487" w:rsidRDefault="008B1487" w:rsidP="0012140A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144 g</w:t>
            </w:r>
            <w:r w:rsidR="0012140A">
              <w:t>·</w:t>
            </w:r>
            <w:r>
              <w:t>mol</w:t>
            </w:r>
            <w:r w:rsidRPr="00CE6EFA">
              <w:rPr>
                <w:vertAlign w:val="superscript"/>
              </w:rPr>
              <w:t>-1</w:t>
            </w:r>
          </w:p>
        </w:tc>
      </w:tr>
      <w:tr w:rsidR="008B1487" w14:paraId="627BF30D" w14:textId="77777777" w:rsidTr="0012140A">
        <w:trPr>
          <w:trHeight w:val="1650"/>
        </w:trPr>
        <w:tc>
          <w:tcPr>
            <w:tcW w:w="1980" w:type="dxa"/>
          </w:tcPr>
          <w:p w14:paraId="4BBDB7A0" w14:textId="77777777" w:rsidR="008B1487" w:rsidRDefault="008B1487" w:rsidP="00093D7B">
            <w:pPr>
              <w:pStyle w:val="ECEcorps"/>
            </w:pPr>
            <w:r>
              <w:t xml:space="preserve">Acétate de sodium </w:t>
            </w:r>
          </w:p>
          <w:p w14:paraId="483A5F13" w14:textId="77777777" w:rsidR="008B1487" w:rsidRDefault="008B1487" w:rsidP="00093D7B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2CF8482C" wp14:editId="708AD731">
                  <wp:simplePos x="0" y="0"/>
                  <wp:positionH relativeFrom="column">
                    <wp:posOffset>401849</wp:posOffset>
                  </wp:positionH>
                  <wp:positionV relativeFrom="paragraph">
                    <wp:posOffset>89101</wp:posOffset>
                  </wp:positionV>
                  <wp:extent cx="437584" cy="444869"/>
                  <wp:effectExtent l="0" t="0" r="635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24" t="22854" r="35077" b="21642"/>
                          <a:stretch/>
                        </pic:blipFill>
                        <pic:spPr bwMode="auto">
                          <a:xfrm>
                            <a:off x="0" y="0"/>
                            <a:ext cx="441220" cy="4485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025E2F9A" w14:textId="77777777" w:rsidR="008B1487" w:rsidRDefault="008B1487" w:rsidP="00093D7B">
            <w:pPr>
              <w:pStyle w:val="ECEcorps"/>
            </w:pPr>
            <w:r>
              <w:t>C</w:t>
            </w:r>
            <w:r w:rsidRPr="00953044">
              <w:rPr>
                <w:vertAlign w:val="subscript"/>
              </w:rPr>
              <w:t>2</w:t>
            </w:r>
            <w:r>
              <w:t>H</w:t>
            </w:r>
            <w:r w:rsidRPr="00953044">
              <w:rPr>
                <w:vertAlign w:val="subscript"/>
              </w:rPr>
              <w:t>3</w:t>
            </w:r>
            <w:r>
              <w:t>O</w:t>
            </w:r>
            <w:r w:rsidRPr="00953044">
              <w:rPr>
                <w:vertAlign w:val="subscript"/>
              </w:rPr>
              <w:t>2</w:t>
            </w:r>
            <w:r>
              <w:t>Na</w:t>
            </w:r>
          </w:p>
          <w:p w14:paraId="7254D64C" w14:textId="27076BB0" w:rsidR="008B1487" w:rsidRDefault="002C429B" w:rsidP="00093D7B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7F5A702" wp14:editId="196E65F8">
                      <wp:simplePos x="0" y="0"/>
                      <wp:positionH relativeFrom="column">
                        <wp:posOffset>-10462</wp:posOffset>
                      </wp:positionH>
                      <wp:positionV relativeFrom="paragraph">
                        <wp:posOffset>88806</wp:posOffset>
                      </wp:positionV>
                      <wp:extent cx="697117" cy="584200"/>
                      <wp:effectExtent l="0" t="0" r="8255" b="6350"/>
                      <wp:wrapNone/>
                      <wp:docPr id="9" name="Zone de text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97117" cy="584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B1A43F" w14:textId="77777777" w:rsidR="008B1487" w:rsidRDefault="008B1487" w:rsidP="008B1487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F0F03BB" wp14:editId="5EA66BCA">
                                        <wp:extent cx="527685" cy="375920"/>
                                        <wp:effectExtent l="0" t="0" r="5715" b="5080"/>
                                        <wp:docPr id="28" name="Image 2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 rotWithShape="1">
                                                <a:blip r:embed="rId14"/>
                                                <a:srcRect l="1568" t="14111" r="76578" b="5818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66487" cy="4035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ve="http://schemas.openxmlformats.org/markup-compatibility/2006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27F5A7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9" o:spid="_x0000_s1026" type="#_x0000_t202" style="position:absolute;left:0;text-align:left;margin-left:-.8pt;margin-top:7pt;width:54.9pt;height:4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" fillcolor="white [3201]" stroked="f" strokeweight=".5pt">
                      <v:path arrowok="t"/>
                      <v:textbox>
                        <w:txbxContent>
                          <w:p w14:paraId="75B1A43F" w14:textId="77777777" w:rsidR="008B1487" w:rsidRDefault="008B1487" w:rsidP="008B14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0F03BB" wp14:editId="5EA66BCA">
                                  <wp:extent cx="527685" cy="375920"/>
                                  <wp:effectExtent l="0" t="0" r="5715" b="5080"/>
                                  <wp:docPr id="37" name="Imag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1568" t="14111" r="76578" b="5818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6487" cy="4035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ve="http://schemas.openxmlformats.org/markup-compatibility/2006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52" w:type="dxa"/>
          </w:tcPr>
          <w:p w14:paraId="3BAE1A06" w14:textId="77777777" w:rsidR="008B1487" w:rsidRDefault="008B1487" w:rsidP="00093D7B">
            <w:pPr>
              <w:pStyle w:val="ECEcorps"/>
            </w:pPr>
          </w:p>
          <w:p w14:paraId="21291EB0" w14:textId="00DBDB21" w:rsidR="008B1487" w:rsidRDefault="008B1487" w:rsidP="00093D7B">
            <w:pPr>
              <w:pStyle w:val="ECEcorps"/>
            </w:pPr>
            <w:r>
              <w:t>362 g</w:t>
            </w:r>
            <w:r w:rsidR="0012140A">
              <w:t>·</w:t>
            </w:r>
            <w:r>
              <w:t>L</w:t>
            </w:r>
            <w:r w:rsidRPr="00CE6EFA">
              <w:rPr>
                <w:vertAlign w:val="superscript"/>
              </w:rPr>
              <w:t>-1</w:t>
            </w:r>
            <w:r>
              <w:t xml:space="preserve"> </w:t>
            </w:r>
            <w:r w:rsidR="0012140A">
              <w:t>dans l’</w:t>
            </w:r>
            <w:r>
              <w:t xml:space="preserve">eau à 20°C </w:t>
            </w:r>
          </w:p>
          <w:p w14:paraId="418B1CDB" w14:textId="77777777" w:rsidR="008B1487" w:rsidRDefault="008B1487" w:rsidP="00093D7B">
            <w:pPr>
              <w:pStyle w:val="ECEcorps"/>
            </w:pPr>
          </w:p>
          <w:p w14:paraId="531D1A94" w14:textId="4CECA083" w:rsidR="008B1487" w:rsidRDefault="008B1487" w:rsidP="00093D7B">
            <w:pPr>
              <w:pStyle w:val="ECEcorps"/>
            </w:pPr>
          </w:p>
        </w:tc>
        <w:tc>
          <w:tcPr>
            <w:tcW w:w="3969" w:type="dxa"/>
          </w:tcPr>
          <w:p w14:paraId="4F2C52E2" w14:textId="77777777" w:rsidR="008B1487" w:rsidRDefault="008B1487" w:rsidP="00093D7B">
            <w:pPr>
              <w:pStyle w:val="ECEcorps"/>
            </w:pPr>
            <w:r>
              <w:t>Température de fusion : 324°C (produit anhydre)</w:t>
            </w:r>
          </w:p>
          <w:p w14:paraId="72748CA7" w14:textId="77777777" w:rsidR="008B1487" w:rsidRDefault="008B1487" w:rsidP="00093D7B">
            <w:pPr>
              <w:pStyle w:val="ECEcorps"/>
            </w:pPr>
            <w:r>
              <w:t>Poudre cristalline blanche</w:t>
            </w:r>
          </w:p>
          <w:p w14:paraId="7C44D9BA" w14:textId="77777777" w:rsidR="008B1487" w:rsidRDefault="008B1487" w:rsidP="00093D7B">
            <w:pPr>
              <w:pStyle w:val="ECEcorps"/>
              <w:jc w:val="left"/>
            </w:pPr>
            <w:r>
              <w:t xml:space="preserve">Monobase de formule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</w:p>
          <w:p w14:paraId="7861A688" w14:textId="77777777" w:rsidR="008B1487" w:rsidRDefault="008B1487" w:rsidP="00093D7B">
            <w:pPr>
              <w:pStyle w:val="ECEcorps"/>
            </w:pPr>
            <w:proofErr w:type="spellStart"/>
            <w:proofErr w:type="gramStart"/>
            <w:r>
              <w:t>pKa</w:t>
            </w:r>
            <w:proofErr w:type="spellEnd"/>
            <w:proofErr w:type="gramEnd"/>
            <w:r>
              <w:t xml:space="preserve"> = 4,75</w:t>
            </w:r>
          </w:p>
          <w:p w14:paraId="553EBA3F" w14:textId="0E403F42" w:rsidR="008B1487" w:rsidRDefault="008B1487" w:rsidP="0012140A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82 g</w:t>
            </w:r>
            <w:r w:rsidR="0012140A">
              <w:t>·</w:t>
            </w:r>
            <w:r>
              <w:t>mol</w:t>
            </w:r>
            <w:r w:rsidRPr="00CE6EFA">
              <w:rPr>
                <w:vertAlign w:val="superscript"/>
              </w:rPr>
              <w:t>-1</w:t>
            </w:r>
          </w:p>
        </w:tc>
      </w:tr>
    </w:tbl>
    <w:p w14:paraId="482836B4" w14:textId="77777777" w:rsidR="008B1487" w:rsidRDefault="008B1487" w:rsidP="008B1487">
      <w:pPr>
        <w:pStyle w:val="ECEcorps"/>
      </w:pPr>
    </w:p>
    <w:p w14:paraId="0795C753" w14:textId="52B50AE7" w:rsidR="00664C3C" w:rsidRPr="00EB0FCF" w:rsidRDefault="00514242" w:rsidP="00664C3C">
      <w:pPr>
        <w:pStyle w:val="ECEcorps"/>
        <w:rPr>
          <w:b/>
          <w:i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Solubilité et solution saturée</w:t>
      </w:r>
    </w:p>
    <w:p w14:paraId="180C7B85" w14:textId="77777777" w:rsidR="00664C3C" w:rsidRDefault="00664C3C" w:rsidP="00664C3C">
      <w:pPr>
        <w:pStyle w:val="ECEcorps"/>
        <w:rPr>
          <w:b/>
          <w:bCs/>
          <w:sz w:val="24"/>
          <w:szCs w:val="24"/>
          <w:u w:val="single"/>
        </w:rPr>
      </w:pPr>
    </w:p>
    <w:p w14:paraId="0BE1F306" w14:textId="77777777" w:rsidR="00514242" w:rsidRDefault="00514242" w:rsidP="00664C3C">
      <w:pPr>
        <w:pStyle w:val="ECEcorps"/>
        <w:rPr>
          <w:shd w:val="clear" w:color="auto" w:fill="FFFFFF"/>
        </w:rPr>
      </w:pPr>
      <w:r>
        <w:rPr>
          <w:iCs/>
        </w:rPr>
        <w:t>La s</w:t>
      </w:r>
      <w:r w:rsidR="00664C3C" w:rsidRPr="00514242">
        <w:rPr>
          <w:iCs/>
        </w:rPr>
        <w:t>olubilité</w:t>
      </w:r>
      <w:r>
        <w:rPr>
          <w:iCs/>
        </w:rPr>
        <w:t xml:space="preserve"> d’un soluté est la m</w:t>
      </w:r>
      <w:r>
        <w:rPr>
          <w:shd w:val="clear" w:color="auto" w:fill="FFFFFF"/>
        </w:rPr>
        <w:t>asse</w:t>
      </w:r>
      <w:r w:rsidR="00664C3C" w:rsidRPr="002B3D41">
        <w:rPr>
          <w:shd w:val="clear" w:color="auto" w:fill="FFFFFF"/>
        </w:rPr>
        <w:t xml:space="preserve"> maximale de </w:t>
      </w:r>
      <w:r>
        <w:rPr>
          <w:shd w:val="clear" w:color="auto" w:fill="FFFFFF"/>
        </w:rPr>
        <w:t xml:space="preserve">ce </w:t>
      </w:r>
      <w:r w:rsidR="00664C3C" w:rsidRPr="002B3D41">
        <w:rPr>
          <w:shd w:val="clear" w:color="auto" w:fill="FFFFFF"/>
        </w:rPr>
        <w:t>soluté que l’on peut dissoudre dans un</w:t>
      </w:r>
      <w:r w:rsidR="00664C3C">
        <w:rPr>
          <w:shd w:val="clear" w:color="auto" w:fill="FFFFFF"/>
        </w:rPr>
        <w:t xml:space="preserve"> litre de</w:t>
      </w:r>
      <w:r w:rsidR="00664C3C" w:rsidRPr="002B3D41">
        <w:rPr>
          <w:shd w:val="clear" w:color="auto" w:fill="FFFFFF"/>
        </w:rPr>
        <w:t xml:space="preserve"> solvant à une température donnée. </w:t>
      </w:r>
    </w:p>
    <w:p w14:paraId="31EB51EB" w14:textId="252808AF" w:rsidR="00664C3C" w:rsidRDefault="00664C3C" w:rsidP="00664C3C">
      <w:pPr>
        <w:pStyle w:val="ECEcorps"/>
        <w:rPr>
          <w:shd w:val="clear" w:color="auto" w:fill="FFFFFF"/>
        </w:rPr>
      </w:pPr>
      <w:r w:rsidRPr="002B3D41">
        <w:rPr>
          <w:shd w:val="clear" w:color="auto" w:fill="FFFFFF"/>
        </w:rPr>
        <w:t>Une fois cette quantité atteinte, on dit que la solution est saturée.</w:t>
      </w:r>
    </w:p>
    <w:p w14:paraId="40133464" w14:textId="77777777" w:rsidR="00A63EDF" w:rsidRDefault="00A63EDF" w:rsidP="00F013F2">
      <w:pPr>
        <w:pStyle w:val="ECEcorps"/>
        <w:rPr>
          <w:b/>
          <w:sz w:val="24"/>
          <w:szCs w:val="24"/>
          <w:u w:val="single"/>
        </w:rPr>
      </w:pPr>
    </w:p>
    <w:p w14:paraId="74B63E97" w14:textId="77777777" w:rsidR="00A63EDF" w:rsidRDefault="00A63EDF" w:rsidP="00F013F2">
      <w:pPr>
        <w:pStyle w:val="ECEcorps"/>
        <w:rPr>
          <w:b/>
          <w:sz w:val="24"/>
          <w:szCs w:val="24"/>
          <w:u w:val="single"/>
        </w:rPr>
      </w:pPr>
    </w:p>
    <w:p w14:paraId="0B55BDA3" w14:textId="77777777" w:rsidR="00A63EDF" w:rsidRDefault="00A63EDF" w:rsidP="00F013F2">
      <w:pPr>
        <w:pStyle w:val="ECEcorps"/>
        <w:rPr>
          <w:b/>
          <w:sz w:val="24"/>
          <w:szCs w:val="24"/>
          <w:u w:val="single"/>
        </w:rPr>
      </w:pPr>
    </w:p>
    <w:p w14:paraId="18F25BC2" w14:textId="0A4917AA" w:rsidR="008A1FFD" w:rsidRPr="004D1EF9" w:rsidRDefault="004D1EF9" w:rsidP="004D1EF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M</w:t>
      </w:r>
      <w:r w:rsidR="008B1487" w:rsidRPr="004D1EF9">
        <w:rPr>
          <w:b/>
          <w:sz w:val="24"/>
          <w:szCs w:val="24"/>
          <w:u w:val="single"/>
        </w:rPr>
        <w:t>onoacide et diacide</w:t>
      </w:r>
    </w:p>
    <w:p w14:paraId="502D2EDE" w14:textId="0367F4C9" w:rsidR="008B1487" w:rsidRDefault="00A63EDF" w:rsidP="008B1487">
      <w:pPr>
        <w:pStyle w:val="ECEcorps"/>
      </w:pPr>
      <w:r>
        <w:t>Un m</w:t>
      </w:r>
      <w:r w:rsidR="008B1487" w:rsidRPr="00213C58">
        <w:t>onoacide</w:t>
      </w:r>
      <w:r>
        <w:t> HA est une e</w:t>
      </w:r>
      <w:r w:rsidR="008B1487">
        <w:t>spèce</w:t>
      </w:r>
      <w:r w:rsidR="00407F87">
        <w:t xml:space="preserve"> </w:t>
      </w:r>
      <w:r w:rsidR="008B1487" w:rsidRPr="00213C58">
        <w:t xml:space="preserve">susceptible de libérer un ion </w:t>
      </w:r>
      <w:r w:rsidR="008B1487">
        <w:t>oxonium selon la réaction :</w:t>
      </w:r>
    </w:p>
    <w:p w14:paraId="706BE485" w14:textId="5B3DCD9E" w:rsidR="008B1487" w:rsidRPr="008A1FFD" w:rsidRDefault="008B1487" w:rsidP="00A63EDF">
      <w:pPr>
        <w:pStyle w:val="ECEcorps"/>
        <w:jc w:val="center"/>
        <w:rPr>
          <w:b/>
          <w:bCs/>
          <w:i/>
          <w:iCs/>
          <w:lang w:val="pt-PT"/>
        </w:rPr>
      </w:pPr>
      <w:r w:rsidRPr="008A1FFD">
        <w:rPr>
          <w:lang w:val="pt-PT"/>
        </w:rPr>
        <w:t>HA 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 xml:space="preserve">O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Pr="008A1FFD">
        <w:rPr>
          <w:lang w:val="pt-PT"/>
        </w:rPr>
        <w:t xml:space="preserve"> +</w:t>
      </w:r>
      <w:r w:rsidR="00A63EDF" w:rsidRPr="008A1FFD">
        <w:rPr>
          <w:lang w:val="pt-PT"/>
        </w:rPr>
        <w:t xml:space="preserve"> 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ab/>
      </w:r>
      <w:r w:rsidR="00A63EDF" w:rsidRPr="008A1FFD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HA/ 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</w:t>
      </w:r>
    </w:p>
    <w:p w14:paraId="762AB567" w14:textId="77777777" w:rsidR="008B1487" w:rsidRPr="008A1FFD" w:rsidRDefault="008B1487" w:rsidP="008B1487">
      <w:pPr>
        <w:pStyle w:val="ECEcorps"/>
        <w:rPr>
          <w:lang w:val="pt-PT"/>
        </w:rPr>
      </w:pPr>
    </w:p>
    <w:p w14:paraId="071C1583" w14:textId="49CB0E3C" w:rsidR="008B1487" w:rsidRDefault="00A63EDF" w:rsidP="008B1487">
      <w:pPr>
        <w:pStyle w:val="ECEcorps"/>
      </w:pPr>
      <w:r>
        <w:t>Un d</w:t>
      </w:r>
      <w:r w:rsidR="008B1487">
        <w:t>i</w:t>
      </w:r>
      <w:r w:rsidR="008B1487" w:rsidRPr="00213C58">
        <w:t>acide</w:t>
      </w:r>
      <w:r w:rsidR="008B1487">
        <w:t> H</w:t>
      </w:r>
      <w:r w:rsidR="008B1487" w:rsidRPr="00213C58">
        <w:rPr>
          <w:vertAlign w:val="subscript"/>
        </w:rPr>
        <w:t>2</w:t>
      </w:r>
      <w:r>
        <w:t>A est une e</w:t>
      </w:r>
      <w:r w:rsidR="008B1487">
        <w:t>spèce</w:t>
      </w:r>
      <w:r w:rsidR="00407F87">
        <w:t xml:space="preserve"> </w:t>
      </w:r>
      <w:r w:rsidR="008B1487" w:rsidRPr="00213C58">
        <w:t xml:space="preserve">susceptible de libérer </w:t>
      </w:r>
      <w:r w:rsidR="008B1487">
        <w:t>deux</w:t>
      </w:r>
      <w:r w:rsidR="008B1487" w:rsidRPr="00213C58">
        <w:t xml:space="preserve"> ion</w:t>
      </w:r>
      <w:r w:rsidR="008B1487">
        <w:t>s</w:t>
      </w:r>
      <w:r w:rsidR="00407F87">
        <w:t xml:space="preserve"> </w:t>
      </w:r>
      <w:r w:rsidR="008B1487">
        <w:t xml:space="preserve">oxonium selon les réactions : </w:t>
      </w:r>
    </w:p>
    <w:p w14:paraId="5B71FC95" w14:textId="54CBB9D3" w:rsidR="008B1487" w:rsidRPr="008A1FFD" w:rsidRDefault="008B1487" w:rsidP="00A63EDF">
      <w:pPr>
        <w:pStyle w:val="ECEcorps"/>
        <w:jc w:val="center"/>
        <w:rPr>
          <w:lang w:val="pt-PT"/>
        </w:rPr>
      </w:pPr>
      <w:r w:rsidRPr="008A1FFD">
        <w:rPr>
          <w:lang w:val="pt-PT"/>
        </w:rPr>
        <w:t>(1)  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A 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 xml:space="preserve">O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Pr="008A1FFD">
        <w:rPr>
          <w:lang w:val="pt-PT"/>
        </w:rPr>
        <w:t xml:space="preserve"> +</w:t>
      </w:r>
      <w:r w:rsidR="00A63EDF" w:rsidRPr="008A1FFD">
        <w:rPr>
          <w:lang w:val="pt-PT"/>
        </w:rPr>
        <w:t xml:space="preserve"> HA</w:t>
      </w:r>
      <w:r w:rsidR="00A63EDF" w:rsidRPr="008A1FFD">
        <w:rPr>
          <w:vertAlign w:val="superscript"/>
          <w:lang w:val="pt-PT"/>
        </w:rPr>
        <w:t>- </w:t>
      </w:r>
      <w:r w:rsidRPr="008A1FFD">
        <w:rPr>
          <w:lang w:val="pt-PT"/>
        </w:rPr>
        <w:t xml:space="preserve"> </w:t>
      </w:r>
      <w:r w:rsidR="00A63EDF" w:rsidRPr="008A1FFD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</w:t>
      </w:r>
      <w:r w:rsidR="00A63EDF" w:rsidRPr="008A1FFD">
        <w:rPr>
          <w:vertAlign w:val="subscript"/>
          <w:lang w:val="pt-PT"/>
        </w:rPr>
        <w:t>2</w:t>
      </w:r>
      <w:r w:rsidR="00A63EDF" w:rsidRPr="008A1FFD">
        <w:rPr>
          <w:lang w:val="pt-PT"/>
        </w:rPr>
        <w:t>A/ HA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pKa1</w:t>
      </w:r>
    </w:p>
    <w:p w14:paraId="3EF3D099" w14:textId="1786821A" w:rsidR="008B1487" w:rsidRPr="008A1FFD" w:rsidRDefault="008B1487" w:rsidP="00A63EDF">
      <w:pPr>
        <w:pStyle w:val="ECEcorps"/>
        <w:jc w:val="center"/>
        <w:rPr>
          <w:lang w:val="pt-PT"/>
        </w:rPr>
      </w:pPr>
      <w:r w:rsidRPr="008A1FFD">
        <w:rPr>
          <w:lang w:val="pt-PT"/>
        </w:rPr>
        <w:t xml:space="preserve">(2) </w:t>
      </w:r>
      <w:r w:rsidR="00A63EDF" w:rsidRPr="008A1FFD">
        <w:rPr>
          <w:lang w:val="pt-PT"/>
        </w:rPr>
        <w:t>HA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>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 xml:space="preserve">O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Pr="008A1FFD">
        <w:rPr>
          <w:lang w:val="pt-PT"/>
        </w:rPr>
        <w:t xml:space="preserve"> + </w:t>
      </w:r>
      <w:r w:rsidR="00A63EDF" w:rsidRPr="008A1FFD">
        <w:rPr>
          <w:lang w:val="pt-PT"/>
        </w:rPr>
        <w:t>A</w:t>
      </w:r>
      <w:r w:rsidR="00A63EDF" w:rsidRPr="008A1FFD">
        <w:rPr>
          <w:vertAlign w:val="superscript"/>
          <w:lang w:val="pt-PT"/>
        </w:rPr>
        <w:t>2- </w:t>
      </w:r>
      <w:r w:rsidR="00A63EDF" w:rsidRPr="008A1FFD">
        <w:rPr>
          <w:lang w:val="pt-PT"/>
        </w:rPr>
        <w:t xml:space="preserve"> </w:t>
      </w:r>
      <w:r w:rsidR="00334EA0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>/ A</w:t>
      </w:r>
      <w:r w:rsidR="00A63EDF" w:rsidRPr="008A1FFD">
        <w:rPr>
          <w:vertAlign w:val="superscript"/>
          <w:lang w:val="pt-PT"/>
        </w:rPr>
        <w:t>2-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pKa2</w:t>
      </w:r>
    </w:p>
    <w:p w14:paraId="3B617365" w14:textId="77777777" w:rsidR="004D1EF9" w:rsidRPr="008A1FFD" w:rsidRDefault="004D1EF9" w:rsidP="004D1EF9">
      <w:pPr>
        <w:pStyle w:val="ECEtitre"/>
        <w:rPr>
          <w:sz w:val="10"/>
          <w:szCs w:val="24"/>
          <w:u w:val="none"/>
          <w:lang w:val="pt-PT"/>
        </w:rPr>
      </w:pPr>
    </w:p>
    <w:p w14:paraId="239197C3" w14:textId="77777777" w:rsidR="004D1EF9" w:rsidRDefault="004D1EF9" w:rsidP="004D1EF9">
      <w:pPr>
        <w:pStyle w:val="ECEcorps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Titrage </w:t>
      </w:r>
      <w:r w:rsidRPr="00F013F2">
        <w:rPr>
          <w:b/>
          <w:sz w:val="24"/>
          <w:szCs w:val="24"/>
          <w:u w:val="single"/>
        </w:rPr>
        <w:t>pH</w:t>
      </w:r>
      <w:r>
        <w:rPr>
          <w:b/>
          <w:sz w:val="24"/>
          <w:szCs w:val="24"/>
          <w:u w:val="single"/>
        </w:rPr>
        <w:t>-métrique</w:t>
      </w:r>
    </w:p>
    <w:p w14:paraId="490C601C" w14:textId="77777777" w:rsidR="00EC55E0" w:rsidRPr="00962D37" w:rsidRDefault="00EC55E0" w:rsidP="00F013F2">
      <w:pPr>
        <w:pStyle w:val="ECEcorps"/>
        <w:rPr>
          <w:b/>
          <w:sz w:val="14"/>
          <w:szCs w:val="24"/>
          <w:u w:val="single"/>
        </w:rPr>
      </w:pPr>
    </w:p>
    <w:p w14:paraId="7ACFF586" w14:textId="77777777" w:rsidR="00EC55E0" w:rsidRPr="00343674" w:rsidRDefault="00EC55E0" w:rsidP="00EC55E0">
      <w:pPr>
        <w:pStyle w:val="ECEcorps"/>
        <w:numPr>
          <w:ilvl w:val="0"/>
          <w:numId w:val="12"/>
        </w:numPr>
        <w:rPr>
          <w:b/>
          <w:szCs w:val="24"/>
        </w:rPr>
      </w:pPr>
      <w:r w:rsidRPr="00343674">
        <w:rPr>
          <w:b/>
          <w:szCs w:val="24"/>
        </w:rPr>
        <w:t xml:space="preserve">Titrage d’un monoacide faible </w:t>
      </w:r>
      <w:r w:rsidR="00AE3A24" w:rsidRPr="00343674">
        <w:rPr>
          <w:b/>
          <w:szCs w:val="24"/>
        </w:rPr>
        <w:t>HA par une solution d’hydroxyde de sodium</w:t>
      </w:r>
    </w:p>
    <w:p w14:paraId="1E7E9A6C" w14:textId="06D5F324" w:rsidR="00EC55E0" w:rsidRDefault="00962D37" w:rsidP="00EC55E0">
      <w:pPr>
        <w:pStyle w:val="ECEcorps"/>
        <w:ind w:left="360"/>
        <w:rPr>
          <w:b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8DD6818" wp14:editId="0510552D">
                <wp:simplePos x="0" y="0"/>
                <wp:positionH relativeFrom="column">
                  <wp:posOffset>-178246</wp:posOffset>
                </wp:positionH>
                <wp:positionV relativeFrom="paragraph">
                  <wp:posOffset>792317</wp:posOffset>
                </wp:positionV>
                <wp:extent cx="2848761" cy="2208416"/>
                <wp:effectExtent l="0" t="0" r="0" b="1905"/>
                <wp:wrapNone/>
                <wp:docPr id="40" name="Groupe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8761" cy="2208416"/>
                          <a:chOff x="0" y="0"/>
                          <a:chExt cx="2848761" cy="2208416"/>
                        </a:xfrm>
                      </wpg:grpSpPr>
                      <wps:wsp>
                        <wps:cNvPr id="16" name="Zone de texte 16"/>
                        <wps:cNvSpPr txBox="1">
                          <a:spLocks/>
                        </wps:cNvSpPr>
                        <wps:spPr>
                          <a:xfrm>
                            <a:off x="2423311" y="0"/>
                            <a:ext cx="42545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86E9EFA" w14:textId="77777777" w:rsidR="009E7A19" w:rsidRDefault="009E7A19">
                              <w: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Zone de texte 17"/>
                        <wps:cNvSpPr txBox="1">
                          <a:spLocks/>
                        </wps:cNvSpPr>
                        <wps:spPr>
                          <a:xfrm>
                            <a:off x="2347865" y="1916316"/>
                            <a:ext cx="3619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09D629" w14:textId="77777777" w:rsidR="00DF7411" w:rsidRPr="00343674" w:rsidRDefault="00DF7411">
                              <w:pPr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</w:pP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  <w:t>V</w:t>
                              </w: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  <w:vertAlign w:val="subscript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>
                          <a:spLocks/>
                        </wps:cNvSpPr>
                        <wps:spPr>
                          <a:xfrm>
                            <a:off x="0" y="165980"/>
                            <a:ext cx="5270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07D8E5A" w14:textId="77777777" w:rsidR="0074315D" w:rsidRPr="00343674" w:rsidRDefault="0074315D">
                              <w:pPr>
                                <w:rPr>
                                  <w:i/>
                                  <w:sz w:val="16"/>
                                </w:rPr>
                              </w:pPr>
                              <w:proofErr w:type="spellStart"/>
                              <w:proofErr w:type="gramStart"/>
                              <w:r w:rsidRPr="00343674">
                                <w:rPr>
                                  <w:i/>
                                  <w:sz w:val="16"/>
                                </w:rPr>
                                <w:t>pH</w:t>
                              </w:r>
                              <w:r w:rsidRPr="00343674">
                                <w:rPr>
                                  <w:i/>
                                  <w:sz w:val="16"/>
                                  <w:vertAlign w:val="subscript"/>
                                </w:rPr>
                                <w:t>E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Zone de texte 22"/>
                        <wps:cNvSpPr txBox="1">
                          <a:spLocks/>
                        </wps:cNvSpPr>
                        <wps:spPr>
                          <a:xfrm>
                            <a:off x="1418376" y="1904245"/>
                            <a:ext cx="497940" cy="2565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6C97E6" w14:textId="118012A9" w:rsidR="00343674" w:rsidRPr="00343674" w:rsidRDefault="00343674" w:rsidP="00343674">
                              <w:pPr>
                                <w:rPr>
                                  <w:b/>
                                  <w:bCs/>
                                  <w:sz w:val="16"/>
                                </w:rPr>
                              </w:pP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  <w:t>V</w:t>
                              </w: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  <w:vertAlign w:val="subscript"/>
                                </w:rPr>
                                <w:t xml:space="preserve">E </w:t>
                              </w:r>
                              <w:r w:rsidRPr="00343674">
                                <w:rPr>
                                  <w:b/>
                                  <w:bCs/>
                                  <w:sz w:val="16"/>
                                </w:rPr>
                                <w:t>/2</w:t>
                              </w:r>
                            </w:p>
                            <w:p w14:paraId="3EFB6C82" w14:textId="1DE96F68" w:rsidR="0074315D" w:rsidRPr="00DE7102" w:rsidRDefault="0074315D" w:rsidP="0074315D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Zone de texte 23"/>
                        <wps:cNvSpPr txBox="1">
                          <a:spLocks/>
                        </wps:cNvSpPr>
                        <wps:spPr>
                          <a:xfrm>
                            <a:off x="12071" y="775580"/>
                            <a:ext cx="514350" cy="247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860367" w14:textId="77777777" w:rsidR="00DE7102" w:rsidRPr="00343674" w:rsidRDefault="00DE7102">
                              <w:pPr>
                                <w:rPr>
                                  <w:i/>
                                  <w:sz w:val="16"/>
                                </w:rPr>
                              </w:pPr>
                              <w:proofErr w:type="spellStart"/>
                              <w:proofErr w:type="gramStart"/>
                              <w:r w:rsidRPr="00343674">
                                <w:rPr>
                                  <w:i/>
                                  <w:sz w:val="16"/>
                                </w:rPr>
                                <w:t>pKa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8DD6818" id="Groupe 40" o:spid="_x0000_s1027" style="position:absolute;left:0;text-align:left;margin-left:-14.05pt;margin-top:62.4pt;width:224.3pt;height:173.9pt;z-index:251678720;mso-width-relative:margin;mso-height-relative:margin" coordsize="28487,22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">
                <v:shape id="Zone de texte 16" o:spid="_x0000_s1028" type="#_x0000_t202" style="position:absolute;left:24233;width:425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" filled="f" stroked="f" strokeweight=".5pt">
                  <v:path arrowok="t"/>
                  <v:textbox>
                    <w:txbxContent>
                      <w:p w14:paraId="286E9EFA" w14:textId="77777777" w:rsidR="009E7A19" w:rsidRDefault="009E7A19">
                        <w:r>
                          <w:t>E</w:t>
                        </w:r>
                      </w:p>
                    </w:txbxContent>
                  </v:textbox>
                </v:shape>
                <v:shape id="Zone de texte 17" o:spid="_x0000_s1029" type="#_x0000_t202" style="position:absolute;left:23478;top:19163;width:3620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" filled="f" stroked="f" strokeweight=".5pt">
                  <v:path arrowok="t"/>
                  <v:textbox>
                    <w:txbxContent>
                      <w:p w14:paraId="7009D629" w14:textId="77777777" w:rsidR="00DF7411" w:rsidRPr="00343674" w:rsidRDefault="00DF7411">
                        <w:pPr>
                          <w:rPr>
                            <w:b/>
                            <w:bCs/>
                            <w:i/>
                            <w:sz w:val="16"/>
                          </w:rPr>
                        </w:pPr>
                        <w:r w:rsidRPr="00343674">
                          <w:rPr>
                            <w:b/>
                            <w:bCs/>
                            <w:i/>
                            <w:sz w:val="16"/>
                          </w:rPr>
                          <w:t>V</w:t>
                        </w:r>
                        <w:r w:rsidRPr="00343674">
                          <w:rPr>
                            <w:b/>
                            <w:bCs/>
                            <w:i/>
                            <w:sz w:val="16"/>
                            <w:vertAlign w:val="subscript"/>
                          </w:rPr>
                          <w:t>E</w:t>
                        </w:r>
                      </w:p>
                    </w:txbxContent>
                  </v:textbox>
                </v:shape>
                <v:shape id="Zone de texte 18" o:spid="_x0000_s1030" type="#_x0000_t202" style="position:absolute;top:1659;width:527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" filled="f" stroked="f" strokeweight=".5pt">
                  <v:path arrowok="t"/>
                  <v:textbox>
                    <w:txbxContent>
                      <w:p w14:paraId="107D8E5A" w14:textId="77777777" w:rsidR="0074315D" w:rsidRPr="00343674" w:rsidRDefault="0074315D">
                        <w:pPr>
                          <w:rPr>
                            <w:i/>
                            <w:sz w:val="16"/>
                          </w:rPr>
                        </w:pPr>
                        <w:proofErr w:type="spellStart"/>
                        <w:proofErr w:type="gramStart"/>
                        <w:r w:rsidRPr="00343674">
                          <w:rPr>
                            <w:i/>
                            <w:sz w:val="16"/>
                          </w:rPr>
                          <w:t>pH</w:t>
                        </w:r>
                        <w:r w:rsidRPr="00343674">
                          <w:rPr>
                            <w:i/>
                            <w:sz w:val="16"/>
                            <w:vertAlign w:val="subscript"/>
                          </w:rPr>
                          <w:t>E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Zone de texte 22" o:spid="_x0000_s1031" type="#_x0000_t202" style="position:absolute;left:14183;top:19042;width:4980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" filled="f" stroked="f" strokeweight=".5pt">
                  <v:path arrowok="t"/>
                  <v:textbox>
                    <w:txbxContent>
                      <w:p w14:paraId="326C97E6" w14:textId="118012A9" w:rsidR="00343674" w:rsidRPr="00343674" w:rsidRDefault="00343674" w:rsidP="00343674">
                        <w:pPr>
                          <w:rPr>
                            <w:b/>
                            <w:bCs/>
                            <w:sz w:val="16"/>
                          </w:rPr>
                        </w:pPr>
                        <w:r w:rsidRPr="00343674">
                          <w:rPr>
                            <w:b/>
                            <w:bCs/>
                            <w:i/>
                            <w:sz w:val="16"/>
                          </w:rPr>
                          <w:t>V</w:t>
                        </w:r>
                        <w:r w:rsidRPr="00343674">
                          <w:rPr>
                            <w:b/>
                            <w:bCs/>
                            <w:i/>
                            <w:sz w:val="16"/>
                            <w:vertAlign w:val="subscript"/>
                          </w:rPr>
                          <w:t>E</w:t>
                        </w:r>
                        <w:r w:rsidRPr="00343674">
                          <w:rPr>
                            <w:b/>
                            <w:bCs/>
                            <w:i/>
                            <w:sz w:val="16"/>
                            <w:vertAlign w:val="subscript"/>
                          </w:rPr>
                          <w:t xml:space="preserve"> </w:t>
                        </w:r>
                        <w:r w:rsidRPr="00343674">
                          <w:rPr>
                            <w:b/>
                            <w:bCs/>
                            <w:sz w:val="16"/>
                          </w:rPr>
                          <w:t>/2</w:t>
                        </w:r>
                      </w:p>
                      <w:p w14:paraId="3EFB6C82" w14:textId="1DE96F68" w:rsidR="0074315D" w:rsidRPr="00DE7102" w:rsidRDefault="0074315D" w:rsidP="0074315D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Zone de texte 23" o:spid="_x0000_s1032" type="#_x0000_t202" style="position:absolute;left:120;top:7755;width:5144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" filled="f" stroked="f" strokeweight=".5pt">
                  <v:path arrowok="t"/>
                  <v:textbox>
                    <w:txbxContent>
                      <w:p w14:paraId="2D860367" w14:textId="77777777" w:rsidR="00DE7102" w:rsidRPr="00343674" w:rsidRDefault="00DE7102">
                        <w:pPr>
                          <w:rPr>
                            <w:i/>
                            <w:sz w:val="16"/>
                          </w:rPr>
                        </w:pPr>
                        <w:proofErr w:type="spellStart"/>
                        <w:proofErr w:type="gramStart"/>
                        <w:r w:rsidRPr="00343674">
                          <w:rPr>
                            <w:i/>
                            <w:sz w:val="16"/>
                          </w:rPr>
                          <w:t>pKa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2F0216" wp14:editId="3315C533">
                <wp:simplePos x="0" y="0"/>
                <wp:positionH relativeFrom="column">
                  <wp:posOffset>234315</wp:posOffset>
                </wp:positionH>
                <wp:positionV relativeFrom="paragraph">
                  <wp:posOffset>1700530</wp:posOffset>
                </wp:positionV>
                <wp:extent cx="1289050" cy="6350"/>
                <wp:effectExtent l="0" t="0" r="6350" b="12700"/>
                <wp:wrapNone/>
                <wp:docPr id="21" name="Connecteur droit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89050" cy="63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3AC6734" id="Connecteur droit 21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45pt,133.9pt" to="119.95pt,1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" strokecolor="black [3040]">
                <v:stroke dashstyle="dash"/>
                <o:lock v:ext="edit" shapetype="f"/>
              </v:line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6FD92B" wp14:editId="653B16EF">
                <wp:simplePos x="0" y="0"/>
                <wp:positionH relativeFrom="column">
                  <wp:posOffset>1497965</wp:posOffset>
                </wp:positionH>
                <wp:positionV relativeFrom="paragraph">
                  <wp:posOffset>1687830</wp:posOffset>
                </wp:positionV>
                <wp:extent cx="19050" cy="1022350"/>
                <wp:effectExtent l="0" t="0" r="0" b="6350"/>
                <wp:wrapNone/>
                <wp:docPr id="19" name="Connecteur droi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9050" cy="10223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E1987BB" id="Connecteur droit 1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95pt,132.9pt" to="119.45pt,2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" strokecolor="black [3040]">
                <v:stroke dashstyle="dash"/>
                <o:lock v:ext="edit" shapetype="f"/>
              </v:line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5BBBD7" wp14:editId="26EBADC3">
                <wp:simplePos x="0" y="0"/>
                <wp:positionH relativeFrom="column">
                  <wp:posOffset>221615</wp:posOffset>
                </wp:positionH>
                <wp:positionV relativeFrom="paragraph">
                  <wp:posOffset>1071880</wp:posOffset>
                </wp:positionV>
                <wp:extent cx="2120900" cy="12700"/>
                <wp:effectExtent l="0" t="0" r="0" b="6350"/>
                <wp:wrapNone/>
                <wp:docPr id="15" name="Connecteur droi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120900" cy="127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F8FDE47" id="Connecteur droit 15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45pt,84.4pt" to="184.45pt,8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" strokecolor="black [3040]">
                <v:stroke dashstyle="dash"/>
                <o:lock v:ext="edit" shapetype="f"/>
              </v:line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 wp14:anchorId="444220B7" wp14:editId="3A75CAA3">
                <wp:simplePos x="0" y="0"/>
                <wp:positionH relativeFrom="column">
                  <wp:posOffset>2342514</wp:posOffset>
                </wp:positionH>
                <wp:positionV relativeFrom="paragraph">
                  <wp:posOffset>1084580</wp:posOffset>
                </wp:positionV>
                <wp:extent cx="0" cy="1638300"/>
                <wp:effectExtent l="0" t="0" r="19050" b="0"/>
                <wp:wrapNone/>
                <wp:docPr id="11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383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30F87A5" id="Connecteur droit 11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84.45pt,85.4pt" to="184.45pt,2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" strokecolor="black [3040]">
                <v:stroke dashstyle="dash"/>
                <o:lock v:ext="edit" shapetype="f"/>
              </v:line>
            </w:pict>
          </mc:Fallback>
        </mc:AlternateContent>
      </w:r>
      <w:r w:rsidR="00EC55E0">
        <w:rPr>
          <w:noProof/>
        </w:rPr>
        <w:drawing>
          <wp:inline distT="0" distB="0" distL="0" distR="0" wp14:anchorId="40559031" wp14:editId="1D63B3BA">
            <wp:extent cx="5132655" cy="2728111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1746" t="14457" r="9465" b="10643"/>
                    <a:stretch/>
                  </pic:blipFill>
                  <pic:spPr bwMode="auto">
                    <a:xfrm>
                      <a:off x="0" y="0"/>
                      <a:ext cx="5132655" cy="2728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F6D947" w14:textId="04D516C6" w:rsidR="00EC55E0" w:rsidRDefault="00EC55E0" w:rsidP="00EC55E0">
      <w:pPr>
        <w:pStyle w:val="ECEcorps"/>
        <w:ind w:left="360"/>
        <w:rPr>
          <w:b/>
          <w:sz w:val="24"/>
          <w:szCs w:val="24"/>
        </w:rPr>
      </w:pPr>
    </w:p>
    <w:p w14:paraId="56FCD012" w14:textId="4291D517" w:rsidR="00343674" w:rsidRDefault="00343674" w:rsidP="00962D37">
      <w:pPr>
        <w:pStyle w:val="ECEtitre"/>
      </w:pPr>
      <w:r w:rsidRPr="004D1EF9">
        <w:rPr>
          <w:i/>
          <w:u w:val="none"/>
        </w:rPr>
        <w:t>Demi-équivalence :</w:t>
      </w:r>
      <w:r w:rsidRPr="00343674">
        <w:rPr>
          <w:b w:val="0"/>
          <w:i/>
          <w:u w:val="none"/>
        </w:rPr>
        <w:t xml:space="preserve"> </w:t>
      </w:r>
      <w:r w:rsidR="00962D37">
        <w:rPr>
          <w:b w:val="0"/>
          <w:u w:val="none"/>
        </w:rPr>
        <w:t>On considère qu’un</w:t>
      </w:r>
      <w:r w:rsidRPr="00343674">
        <w:rPr>
          <w:b w:val="0"/>
          <w:u w:val="none"/>
        </w:rPr>
        <w:t xml:space="preserve"> </w:t>
      </w:r>
      <w:r w:rsidR="00962D37">
        <w:rPr>
          <w:b w:val="0"/>
          <w:u w:val="none"/>
        </w:rPr>
        <w:t xml:space="preserve">monoacide HA est </w:t>
      </w:r>
      <w:r w:rsidRPr="00343674">
        <w:rPr>
          <w:b w:val="0"/>
          <w:u w:val="none"/>
        </w:rPr>
        <w:t>faible dan</w:t>
      </w:r>
      <w:r w:rsidR="0012140A">
        <w:rPr>
          <w:b w:val="0"/>
          <w:u w:val="none"/>
        </w:rPr>
        <w:t>s les conditions expérimentales</w:t>
      </w:r>
      <w:r w:rsidRPr="00343674">
        <w:rPr>
          <w:b w:val="0"/>
          <w:u w:val="none"/>
        </w:rPr>
        <w:t xml:space="preserve"> si</w:t>
      </w:r>
      <w:r w:rsidR="0012140A">
        <w:rPr>
          <w:b w:val="0"/>
          <w:u w:val="none"/>
        </w:rPr>
        <w:t>,</w:t>
      </w:r>
      <w:r w:rsidRPr="00343674">
        <w:rPr>
          <w:b w:val="0"/>
          <w:u w:val="none"/>
        </w:rPr>
        <w:t xml:space="preserve"> à la demi-équivalence, les quantités de matière de l’acide faible HA et de sa base conjuguée A</w:t>
      </w:r>
      <w:r w:rsidRPr="00343674">
        <w:rPr>
          <w:b w:val="0"/>
          <w:u w:val="none"/>
          <w:vertAlign w:val="superscript"/>
        </w:rPr>
        <w:t xml:space="preserve">- </w:t>
      </w:r>
      <w:r w:rsidRPr="00343674">
        <w:rPr>
          <w:b w:val="0"/>
          <w:u w:val="none"/>
        </w:rPr>
        <w:t>sont égales.</w:t>
      </w:r>
      <w:r>
        <w:t xml:space="preserve"> </w:t>
      </w:r>
    </w:p>
    <w:p w14:paraId="3BC739E7" w14:textId="04350CE1" w:rsidR="00343674" w:rsidRDefault="00343674" w:rsidP="00343674">
      <w:pPr>
        <w:pStyle w:val="ECEcorps"/>
        <w:rPr>
          <w:bCs/>
        </w:rPr>
      </w:pPr>
      <w:r>
        <w:t>À</w:t>
      </w:r>
      <w:r w:rsidRPr="007453C6">
        <w:t xml:space="preserve"> la demi-équivalence</w:t>
      </w:r>
      <w:r>
        <w:t xml:space="preserve">, le </w:t>
      </w:r>
      <w:r w:rsidRPr="00962D37">
        <w:rPr>
          <w:i/>
        </w:rPr>
        <w:t>pH</w:t>
      </w:r>
      <w:r>
        <w:t xml:space="preserve"> est alors égal au </w:t>
      </w:r>
      <w:proofErr w:type="spellStart"/>
      <w:r w:rsidRPr="00962D37">
        <w:rPr>
          <w:i/>
        </w:rPr>
        <w:t>p</w:t>
      </w:r>
      <w:r w:rsidR="00334EA0">
        <w:rPr>
          <w:i/>
        </w:rPr>
        <w:t>Ka</w:t>
      </w:r>
      <w:proofErr w:type="spellEnd"/>
      <w:r>
        <w:t xml:space="preserve"> du couple HA/A</w:t>
      </w:r>
      <w:r w:rsidRPr="003204D4">
        <w:rPr>
          <w:vertAlign w:val="superscript"/>
        </w:rPr>
        <w:t>-</w:t>
      </w:r>
      <w:r w:rsidR="00962D37">
        <w:t>. On peut donc i</w:t>
      </w:r>
      <w:r w:rsidR="00F25ED9">
        <w:t xml:space="preserve">dentifier la nature d’un </w:t>
      </w:r>
      <w:r w:rsidRPr="007453C6">
        <w:t xml:space="preserve">acide faible </w:t>
      </w:r>
      <w:r w:rsidR="00F25ED9">
        <w:rPr>
          <w:bCs/>
        </w:rPr>
        <w:t>(ou d’une</w:t>
      </w:r>
      <w:r w:rsidRPr="007453C6">
        <w:rPr>
          <w:bCs/>
        </w:rPr>
        <w:t xml:space="preserve"> base faible) par titrage pH</w:t>
      </w:r>
      <w:r>
        <w:rPr>
          <w:bCs/>
        </w:rPr>
        <w:t>-métrique</w:t>
      </w:r>
      <w:r w:rsidR="00962D37">
        <w:rPr>
          <w:bCs/>
        </w:rPr>
        <w:t>.</w:t>
      </w:r>
    </w:p>
    <w:p w14:paraId="002C9F51" w14:textId="77777777" w:rsidR="00962D37" w:rsidRDefault="00962D37" w:rsidP="00343674">
      <w:pPr>
        <w:pStyle w:val="ECEcorps"/>
      </w:pPr>
    </w:p>
    <w:p w14:paraId="2C3D9CB5" w14:textId="77777777" w:rsidR="00F013F2" w:rsidRPr="00962D37" w:rsidRDefault="005B258C" w:rsidP="00EC55E0">
      <w:pPr>
        <w:pStyle w:val="ECEcorps"/>
        <w:numPr>
          <w:ilvl w:val="0"/>
          <w:numId w:val="12"/>
        </w:numPr>
        <w:rPr>
          <w:b/>
          <w:szCs w:val="24"/>
        </w:rPr>
      </w:pPr>
      <w:r w:rsidRPr="00962D37">
        <w:rPr>
          <w:b/>
          <w:szCs w:val="24"/>
        </w:rPr>
        <w:t>T</w:t>
      </w:r>
      <w:r w:rsidR="00F013F2" w:rsidRPr="00962D37">
        <w:rPr>
          <w:b/>
          <w:szCs w:val="24"/>
        </w:rPr>
        <w:t xml:space="preserve">itrage d’un diacide faible </w:t>
      </w:r>
      <w:r w:rsidR="00FA4160" w:rsidRPr="00962D37">
        <w:rPr>
          <w:b/>
          <w:szCs w:val="24"/>
        </w:rPr>
        <w:t>H</w:t>
      </w:r>
      <w:r w:rsidR="00FA4160" w:rsidRPr="00962D37">
        <w:rPr>
          <w:b/>
          <w:szCs w:val="24"/>
          <w:vertAlign w:val="subscript"/>
        </w:rPr>
        <w:t>2</w:t>
      </w:r>
      <w:r w:rsidR="00FA4160" w:rsidRPr="00962D37">
        <w:rPr>
          <w:b/>
          <w:szCs w:val="24"/>
        </w:rPr>
        <w:t xml:space="preserve">A </w:t>
      </w:r>
      <w:r w:rsidR="00F013F2" w:rsidRPr="00962D37">
        <w:rPr>
          <w:b/>
          <w:szCs w:val="24"/>
        </w:rPr>
        <w:t>par une solution d’hydroxyde de sodium</w:t>
      </w:r>
    </w:p>
    <w:p w14:paraId="047266A9" w14:textId="31180FC6" w:rsidR="003E3BB9" w:rsidRDefault="00EB0FCF" w:rsidP="00EB0FCF">
      <w:pPr>
        <w:pStyle w:val="ECEcorps"/>
        <w:ind w:left="360"/>
        <w:jc w:val="center"/>
        <w:rPr>
          <w:bCs/>
          <w:sz w:val="24"/>
          <w:szCs w:val="24"/>
        </w:rPr>
      </w:pPr>
      <w:r>
        <w:rPr>
          <w:noProof/>
        </w:rPr>
        <w:drawing>
          <wp:inline distT="0" distB="0" distL="0" distR="0" wp14:anchorId="6F884446" wp14:editId="3FD065E8">
            <wp:extent cx="3310557" cy="1306800"/>
            <wp:effectExtent l="0" t="0" r="4445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7043" t="34314" r="32001" b="36945"/>
                    <a:stretch/>
                  </pic:blipFill>
                  <pic:spPr bwMode="auto">
                    <a:xfrm>
                      <a:off x="0" y="0"/>
                      <a:ext cx="3310557" cy="130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00CA4" w14:textId="77777777" w:rsidR="003E3BB9" w:rsidRDefault="00EB0FCF" w:rsidP="009E7A19">
      <w:pPr>
        <w:pStyle w:val="ECEcorps"/>
        <w:ind w:left="360"/>
        <w:rPr>
          <w:bCs/>
          <w:sz w:val="24"/>
          <w:szCs w:val="24"/>
        </w:rPr>
      </w:pPr>
      <w:r>
        <w:rPr>
          <w:noProof/>
        </w:rPr>
        <w:drawing>
          <wp:inline distT="0" distB="0" distL="0" distR="0" wp14:anchorId="5367D3E5" wp14:editId="5138EA15">
            <wp:extent cx="3105150" cy="1593850"/>
            <wp:effectExtent l="0" t="0" r="0" b="635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6939" t="63229" r="15148" b="5939"/>
                    <a:stretch/>
                  </pic:blipFill>
                  <pic:spPr bwMode="auto">
                    <a:xfrm>
                      <a:off x="0" y="0"/>
                      <a:ext cx="3105150" cy="159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790511" wp14:editId="30C4240F">
            <wp:extent cx="2965450" cy="1816100"/>
            <wp:effectExtent l="0" t="0" r="635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8017" t="23167" r="16226" b="42693"/>
                    <a:stretch/>
                  </pic:blipFill>
                  <pic:spPr bwMode="auto">
                    <a:xfrm>
                      <a:off x="0" y="0"/>
                      <a:ext cx="2965450" cy="181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B1B005" w14:textId="68792E34" w:rsidR="003E3BB9" w:rsidRPr="00C1244A" w:rsidRDefault="00C1244A" w:rsidP="00C1244A">
      <w:pPr>
        <w:pStyle w:val="ECEcorps"/>
        <w:ind w:left="360"/>
        <w:jc w:val="left"/>
        <w:rPr>
          <w:bCs/>
          <w:i/>
          <w:i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="00962D37">
        <w:rPr>
          <w:bCs/>
          <w:sz w:val="24"/>
          <w:szCs w:val="24"/>
        </w:rPr>
        <w:tab/>
      </w:r>
      <w:r w:rsidRPr="00962D37">
        <w:rPr>
          <w:bCs/>
          <w:iCs/>
          <w:szCs w:val="24"/>
        </w:rPr>
        <w:t>Courbe 1</w:t>
      </w:r>
      <w:r w:rsidRPr="00962D37">
        <w:rPr>
          <w:bCs/>
          <w:i/>
          <w:iCs/>
          <w:szCs w:val="24"/>
        </w:rPr>
        <w:t xml:space="preserve"> </w:t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 w:rsidRPr="00962D37">
        <w:rPr>
          <w:bCs/>
          <w:iCs/>
          <w:szCs w:val="24"/>
        </w:rPr>
        <w:t>Courbe 2</w:t>
      </w:r>
    </w:p>
    <w:p w14:paraId="6D24A4F4" w14:textId="0C906CFD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1D91243" w14:textId="77777777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F9E6449" w14:textId="08CBE425" w:rsidR="00BD36BC" w:rsidRPr="00452138" w:rsidRDefault="00962D37" w:rsidP="00BD36BC">
      <w:pPr>
        <w:pStyle w:val="ECEpartie"/>
        <w:numPr>
          <w:ilvl w:val="0"/>
          <w:numId w:val="5"/>
        </w:numPr>
      </w:pPr>
      <w:bookmarkStart w:id="5" w:name="_Toc26733034"/>
      <w:r>
        <w:t>É</w:t>
      </w:r>
      <w:r w:rsidR="009F7A1E">
        <w:t>laboration</w:t>
      </w:r>
      <w:r w:rsidR="00BD36BC">
        <w:t xml:space="preserve"> d’un protocole expérimental </w:t>
      </w:r>
      <w:r w:rsidR="00BD36BC" w:rsidRPr="0099737D">
        <w:rPr>
          <w:b w:val="0"/>
        </w:rPr>
        <w:t>(</w:t>
      </w:r>
      <w:r w:rsidR="00BD36BC">
        <w:rPr>
          <w:b w:val="0"/>
        </w:rPr>
        <w:t>20</w:t>
      </w:r>
      <w:r w:rsidR="00BD36BC" w:rsidRPr="00E26870">
        <w:rPr>
          <w:b w:val="0"/>
        </w:rPr>
        <w:t xml:space="preserve"> minutes conseillées</w:t>
      </w:r>
      <w:r w:rsidR="00BD36BC" w:rsidRPr="0099737D">
        <w:rPr>
          <w:b w:val="0"/>
        </w:rPr>
        <w:t>)</w:t>
      </w:r>
      <w:bookmarkEnd w:id="5"/>
    </w:p>
    <w:p w14:paraId="2A7A3D75" w14:textId="77777777" w:rsidR="00BD36BC" w:rsidRDefault="00BD36BC" w:rsidP="00BD36BC">
      <w:pPr>
        <w:pStyle w:val="ECEcorps"/>
      </w:pPr>
    </w:p>
    <w:p w14:paraId="2E946B93" w14:textId="7EEC76C0" w:rsidR="00BD36BC" w:rsidRDefault="00962D37" w:rsidP="00EA6474">
      <w:pPr>
        <w:pStyle w:val="ECEcorps"/>
        <w:numPr>
          <w:ilvl w:val="1"/>
          <w:numId w:val="11"/>
        </w:numPr>
      </w:pPr>
      <w:r>
        <w:t>É</w:t>
      </w:r>
      <w:r w:rsidR="00BD36BC">
        <w:t xml:space="preserve">tude préliminaire </w:t>
      </w:r>
    </w:p>
    <w:p w14:paraId="0EEFB77A" w14:textId="77777777" w:rsidR="00BD36BC" w:rsidRDefault="00BD36BC" w:rsidP="00BD36BC">
      <w:pPr>
        <w:pStyle w:val="ECEcorps"/>
        <w:ind w:left="360"/>
      </w:pPr>
    </w:p>
    <w:p w14:paraId="1D5E8B54" w14:textId="08BC7B57" w:rsidR="00BD36BC" w:rsidRDefault="00BD36BC" w:rsidP="00BD36BC">
      <w:pPr>
        <w:pStyle w:val="ECEpartie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Le conservateur présent dans les atocas</w:t>
      </w:r>
      <w:r w:rsidRPr="00680DDF">
        <w:rPr>
          <w:b w:val="0"/>
          <w:bCs/>
        </w:rPr>
        <w:t xml:space="preserve"> a été isolé par une méthode appropriée, puis mis en solution dans l’eau pour donner la solution </w:t>
      </w:r>
      <w:r>
        <w:rPr>
          <w:b w:val="0"/>
          <w:bCs/>
        </w:rPr>
        <w:t>saturée</w:t>
      </w:r>
      <w:r w:rsidR="00962D37">
        <w:rPr>
          <w:b w:val="0"/>
          <w:bCs/>
        </w:rPr>
        <w:t xml:space="preserve">, appelée </w:t>
      </w:r>
      <w:r>
        <w:rPr>
          <w:b w:val="0"/>
          <w:bCs/>
        </w:rPr>
        <w:t xml:space="preserve">solution </w:t>
      </w:r>
      <w:r w:rsidRPr="00680DDF">
        <w:rPr>
          <w:b w:val="0"/>
          <w:bCs/>
        </w:rPr>
        <w:t>S</w:t>
      </w:r>
      <w:r w:rsidR="0099737D">
        <w:rPr>
          <w:b w:val="0"/>
          <w:bCs/>
        </w:rPr>
        <w:t>.</w:t>
      </w:r>
    </w:p>
    <w:p w14:paraId="4F13DE58" w14:textId="77777777" w:rsidR="005B258C" w:rsidRDefault="005B258C" w:rsidP="005B258C">
      <w:pPr>
        <w:pStyle w:val="ECEcorps"/>
      </w:pPr>
    </w:p>
    <w:p w14:paraId="4845C516" w14:textId="5C65362A" w:rsidR="005B258C" w:rsidRPr="005B258C" w:rsidRDefault="005B258C" w:rsidP="00334EA0">
      <w:pPr>
        <w:pStyle w:val="ECEcorps"/>
        <w:numPr>
          <w:ilvl w:val="0"/>
          <w:numId w:val="10"/>
        </w:numPr>
      </w:pPr>
      <w:r>
        <w:t>Filtrer la solution S.</w:t>
      </w:r>
    </w:p>
    <w:p w14:paraId="37A6C525" w14:textId="77777777" w:rsidR="00BD36BC" w:rsidRDefault="00BD36BC" w:rsidP="00BD36BC">
      <w:pPr>
        <w:pStyle w:val="ECEpartie"/>
        <w:numPr>
          <w:ilvl w:val="0"/>
          <w:numId w:val="0"/>
        </w:numPr>
        <w:ind w:left="360" w:hanging="360"/>
      </w:pPr>
    </w:p>
    <w:p w14:paraId="13E5E25A" w14:textId="764B0C6C" w:rsidR="00103178" w:rsidRDefault="00BD36BC" w:rsidP="00334EA0">
      <w:pPr>
        <w:pStyle w:val="Paragraphedeliste"/>
        <w:numPr>
          <w:ilvl w:val="0"/>
          <w:numId w:val="10"/>
        </w:numPr>
        <w:spacing w:line="360" w:lineRule="auto"/>
      </w:pPr>
      <w:r>
        <w:t xml:space="preserve">Mesurer le </w:t>
      </w:r>
      <w:r w:rsidRPr="00334EA0">
        <w:rPr>
          <w:i/>
          <w:iCs/>
        </w:rPr>
        <w:t>pH</w:t>
      </w:r>
      <w:r>
        <w:t xml:space="preserve"> de la solution S</w:t>
      </w:r>
      <w:r w:rsidR="005B258C">
        <w:t xml:space="preserve"> filtrée</w:t>
      </w:r>
      <w:r w:rsidR="00962D37">
        <w:t xml:space="preserve"> et noter la valeur de </w:t>
      </w:r>
      <w:r w:rsidR="00962D37" w:rsidRPr="00334EA0">
        <w:rPr>
          <w:i/>
        </w:rPr>
        <w:t>pH</w:t>
      </w:r>
      <w:r w:rsidR="00962D37">
        <w:t xml:space="preserve"> obtenue</w:t>
      </w:r>
      <w:r>
        <w:t xml:space="preserve"> : </w:t>
      </w:r>
      <w:r w:rsidRPr="00334EA0">
        <w:rPr>
          <w:i/>
          <w:iCs/>
        </w:rPr>
        <w:t>pH</w:t>
      </w:r>
      <w:r>
        <w:t xml:space="preserve"> = ……………………………………</w:t>
      </w:r>
    </w:p>
    <w:p w14:paraId="39CCDFD3" w14:textId="77777777" w:rsidR="00334EA0" w:rsidRDefault="00334EA0" w:rsidP="00C629DB">
      <w:pPr>
        <w:spacing w:line="360" w:lineRule="auto"/>
      </w:pPr>
    </w:p>
    <w:p w14:paraId="75295C3A" w14:textId="6C070701" w:rsidR="00BD36BC" w:rsidRDefault="00962D37" w:rsidP="00C629DB">
      <w:pPr>
        <w:spacing w:line="360" w:lineRule="auto"/>
      </w:pPr>
      <w:r>
        <w:t>À</w:t>
      </w:r>
      <w:r w:rsidR="00103178">
        <w:t xml:space="preserve"> partir des caractéristiques </w:t>
      </w:r>
      <w:r w:rsidR="00334EA0">
        <w:t>fournies</w:t>
      </w:r>
      <w:r w:rsidR="00103178">
        <w:t>, déduire le ou les conservateur(s) qui sont à exclure. Justifier.</w:t>
      </w:r>
    </w:p>
    <w:p w14:paraId="4EC40C7D" w14:textId="77777777" w:rsidR="00BD36BC" w:rsidRDefault="00BD36BC" w:rsidP="00BD36B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21FF525" w14:textId="77777777" w:rsidR="00BD36BC" w:rsidRDefault="00BD36BC" w:rsidP="00BD36B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F0C6F33" w14:textId="77777777" w:rsidR="00664C3C" w:rsidRDefault="00664C3C" w:rsidP="00664C3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46AC6EB" w14:textId="77777777" w:rsidR="00334EA0" w:rsidRDefault="00334EA0" w:rsidP="00BD36BC">
      <w:pPr>
        <w:pStyle w:val="ECEcorps"/>
      </w:pPr>
    </w:p>
    <w:p w14:paraId="7B6C9F86" w14:textId="03B3665E" w:rsidR="00BD36BC" w:rsidRDefault="00BD36BC" w:rsidP="00BD36BC">
      <w:pPr>
        <w:pStyle w:val="ECEcorps"/>
      </w:pPr>
      <w:r>
        <w:t xml:space="preserve">1.2 </w:t>
      </w:r>
      <w:r w:rsidR="005B258C">
        <w:t>É</w:t>
      </w:r>
      <w:r>
        <w:t xml:space="preserve">laboration d’un protocole d’identification du conservateur </w:t>
      </w:r>
    </w:p>
    <w:p w14:paraId="1130D7A9" w14:textId="77777777" w:rsidR="005B258C" w:rsidRDefault="005B258C" w:rsidP="00BD36BC">
      <w:pPr>
        <w:pStyle w:val="ECEcorps"/>
      </w:pPr>
    </w:p>
    <w:p w14:paraId="19CE2B2A" w14:textId="55A0F580" w:rsidR="00BD36BC" w:rsidRDefault="00823A3C" w:rsidP="00BD36BC">
      <w:pPr>
        <w:pStyle w:val="ECEcorps"/>
      </w:pPr>
      <w:r>
        <w:t xml:space="preserve">On cherche à </w:t>
      </w:r>
      <w:r w:rsidR="00BD36BC">
        <w:t>identifier</w:t>
      </w:r>
      <w:r w:rsidR="00407F87">
        <w:t xml:space="preserve"> </w:t>
      </w:r>
      <w:r w:rsidR="00BD36BC">
        <w:t>le conservateur présen</w:t>
      </w:r>
      <w:r w:rsidR="005B258C">
        <w:t>t naturellement dans les atocas</w:t>
      </w:r>
      <w:r w:rsidR="003C4964">
        <w:t> par titrage</w:t>
      </w:r>
      <w:r w:rsidR="00D11A8B">
        <w:t xml:space="preserve"> </w:t>
      </w:r>
      <w:r>
        <w:t>pH</w:t>
      </w:r>
      <w:r w:rsidR="00D11A8B">
        <w:t>-</w:t>
      </w:r>
      <w:r>
        <w:t>métrique.</w:t>
      </w:r>
    </w:p>
    <w:p w14:paraId="155AA9A6" w14:textId="14B591DD" w:rsidR="00823A3C" w:rsidRDefault="00823A3C" w:rsidP="00BD36BC">
      <w:pPr>
        <w:pStyle w:val="ECEcorps"/>
      </w:pPr>
      <w:r>
        <w:t xml:space="preserve">Quelle grandeur faut-il déterminer ? </w:t>
      </w:r>
    </w:p>
    <w:p w14:paraId="14A97A0B" w14:textId="77777777" w:rsidR="00514242" w:rsidRDefault="00514242" w:rsidP="00BD36BC">
      <w:pPr>
        <w:pStyle w:val="ECEcorps"/>
      </w:pPr>
    </w:p>
    <w:p w14:paraId="522B1268" w14:textId="77777777" w:rsidR="00823A3C" w:rsidRPr="00E041BC" w:rsidRDefault="00823A3C" w:rsidP="00823A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96DF619" w14:textId="77777777" w:rsidR="00823A3C" w:rsidRDefault="00823A3C" w:rsidP="00BD36BC">
      <w:pPr>
        <w:pStyle w:val="ECEcorps"/>
      </w:pPr>
    </w:p>
    <w:p w14:paraId="2570447C" w14:textId="4B5ECD92" w:rsidR="0012140A" w:rsidRDefault="00823A3C" w:rsidP="00C629DB">
      <w:pPr>
        <w:pStyle w:val="ECEcorps"/>
      </w:pPr>
      <w:r>
        <w:t xml:space="preserve">Proposer un protocole expérimental, sachant que l’on titre </w:t>
      </w:r>
      <w:r w:rsidR="00C629DB">
        <w:t xml:space="preserve">un volume </w:t>
      </w:r>
      <w:r w:rsidR="00C629DB" w:rsidRPr="005B258C">
        <w:rPr>
          <w:i/>
        </w:rPr>
        <w:t>V</w:t>
      </w:r>
      <w:r w:rsidR="00C629DB">
        <w:t xml:space="preserve"> = </w:t>
      </w:r>
      <w:r w:rsidR="00511544">
        <w:t>20,0</w:t>
      </w:r>
      <w:r w:rsidR="00514242">
        <w:t xml:space="preserve"> </w:t>
      </w:r>
      <w:proofErr w:type="spellStart"/>
      <w:r w:rsidR="00C629DB">
        <w:t>mL</w:t>
      </w:r>
      <w:proofErr w:type="spellEnd"/>
      <w:r w:rsidR="00C629DB">
        <w:t xml:space="preserve"> de solution S filtrée</w:t>
      </w:r>
      <w:r w:rsidR="0012140A">
        <w:t xml:space="preserve"> par une solution d’hydroxyde de sodium de concentration en quantité de matière </w:t>
      </w:r>
      <w:r w:rsidR="00C466B8">
        <w:rPr>
          <w:i/>
        </w:rPr>
        <w:t>C</w:t>
      </w:r>
      <w:r w:rsidR="0012140A" w:rsidRPr="0012140A">
        <w:rPr>
          <w:i/>
          <w:vertAlign w:val="subscript"/>
        </w:rPr>
        <w:t>B</w:t>
      </w:r>
      <w:r w:rsidR="0012140A">
        <w:t xml:space="preserve"> = 0,050 mol·L</w:t>
      </w:r>
      <w:r w:rsidR="0012140A" w:rsidRPr="0012140A">
        <w:rPr>
          <w:vertAlign w:val="superscript"/>
        </w:rPr>
        <w:t>-1</w:t>
      </w:r>
      <w:r w:rsidR="0012140A">
        <w:t>.</w:t>
      </w:r>
    </w:p>
    <w:p w14:paraId="582B7CDA" w14:textId="34045652" w:rsidR="00C629DB" w:rsidRDefault="00962D37" w:rsidP="00C629DB">
      <w:pPr>
        <w:pStyle w:val="ECEcorps"/>
      </w:pPr>
      <w:r>
        <w:t>P</w:t>
      </w:r>
      <w:r w:rsidR="00823A3C">
        <w:t>réciser</w:t>
      </w:r>
      <w:r w:rsidR="005B0545">
        <w:t xml:space="preserve">, en particulier, </w:t>
      </w:r>
      <w:r w:rsidR="00823A3C">
        <w:t>la verrerie à ut</w:t>
      </w:r>
      <w:r w:rsidR="005B0545">
        <w:t xml:space="preserve">iliser. </w:t>
      </w:r>
    </w:p>
    <w:p w14:paraId="17619A2E" w14:textId="77777777" w:rsidR="00823A3C" w:rsidRDefault="00823A3C" w:rsidP="00C629DB">
      <w:pPr>
        <w:pStyle w:val="ECEcorps"/>
      </w:pPr>
    </w:p>
    <w:p w14:paraId="1664882B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9C8889A" w14:textId="77777777" w:rsidR="00BD36BC" w:rsidRDefault="00BD36BC" w:rsidP="00BD36BC">
      <w:pPr>
        <w:pStyle w:val="ECEcorps"/>
      </w:pPr>
    </w:p>
    <w:p w14:paraId="0D2D5184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E9CF911" w14:textId="77777777" w:rsidR="00BD36BC" w:rsidRDefault="00BD36BC" w:rsidP="00BD36BC">
      <w:pPr>
        <w:pStyle w:val="ECEcorps"/>
      </w:pPr>
    </w:p>
    <w:p w14:paraId="070BB8ED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7C214F7" w14:textId="77777777" w:rsidR="00BD36BC" w:rsidRDefault="00BD36BC" w:rsidP="00BD36BC">
      <w:pPr>
        <w:pStyle w:val="ECEcorps"/>
      </w:pPr>
    </w:p>
    <w:p w14:paraId="1BAB42C4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42D166C" w14:textId="77777777" w:rsidR="00BD36BC" w:rsidRDefault="00BD36BC" w:rsidP="00BD36BC">
      <w:pPr>
        <w:pStyle w:val="ECEcorps"/>
      </w:pPr>
    </w:p>
    <w:p w14:paraId="20C1F013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B23BD47" w14:textId="77777777" w:rsidR="00BD36BC" w:rsidRDefault="00BD36BC" w:rsidP="00BD36BC">
      <w:pPr>
        <w:pStyle w:val="ECEcorps"/>
      </w:pPr>
    </w:p>
    <w:p w14:paraId="3521255C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3A308B9" w14:textId="77777777" w:rsidR="00BD36BC" w:rsidRDefault="00BD36BC" w:rsidP="00BD36BC">
      <w:pPr>
        <w:pStyle w:val="ECEcorps"/>
      </w:pPr>
    </w:p>
    <w:p w14:paraId="309273EE" w14:textId="64DEDB73" w:rsidR="00BD36BC" w:rsidRDefault="00BD36BC" w:rsidP="00BD36BC">
      <w:pPr>
        <w:pStyle w:val="ECEcorps"/>
        <w:spacing w:line="240" w:lineRule="auto"/>
      </w:pPr>
      <w:r>
        <w:t>………………………………………………………………………………………………………………………………………</w:t>
      </w:r>
    </w:p>
    <w:p w14:paraId="5495BB3E" w14:textId="7A9FEE6D" w:rsidR="00B32F59" w:rsidRDefault="00B32F59" w:rsidP="00BD36BC">
      <w:pPr>
        <w:pStyle w:val="ECEcorps"/>
        <w:spacing w:line="240" w:lineRule="auto"/>
      </w:pPr>
    </w:p>
    <w:p w14:paraId="648AD35E" w14:textId="77777777" w:rsidR="00B32F59" w:rsidRDefault="00B32F59" w:rsidP="00BD36BC">
      <w:pPr>
        <w:pStyle w:val="ECEcorps"/>
        <w:spacing w:line="240" w:lineRule="auto"/>
      </w:pPr>
    </w:p>
    <w:p w14:paraId="3B81B9AF" w14:textId="77777777" w:rsidR="00BD36BC" w:rsidRDefault="00BD36BC" w:rsidP="00BD36B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36BC" w14:paraId="4541DDE4" w14:textId="77777777" w:rsidTr="004521B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BD3FB8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426B2E" w14:textId="77777777" w:rsidR="00BD36BC" w:rsidRDefault="00BD36BC" w:rsidP="004521B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416AEF0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36BC" w14:paraId="431A1ED9" w14:textId="77777777" w:rsidTr="004521BA">
        <w:trPr>
          <w:jc w:val="center"/>
        </w:trPr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EA5038" w14:textId="77777777" w:rsidR="00BD36BC" w:rsidRPr="00592F79" w:rsidRDefault="00BD36BC" w:rsidP="004521B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A142665" w14:textId="77777777" w:rsidR="00BD36BC" w:rsidRDefault="00BD36BC" w:rsidP="004521B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opératoire</w:t>
            </w:r>
          </w:p>
          <w:p w14:paraId="5211D76B" w14:textId="77777777" w:rsidR="00BD36BC" w:rsidRPr="00B11062" w:rsidRDefault="00BD36BC" w:rsidP="004521BA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181FED6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1E5321" w14:textId="628912A5" w:rsidR="00225E19" w:rsidRDefault="00225E19" w:rsidP="00BD36BC">
      <w:pPr>
        <w:spacing w:line="240" w:lineRule="auto"/>
        <w:jc w:val="left"/>
        <w:rPr>
          <w:b/>
          <w:color w:val="auto"/>
        </w:rPr>
      </w:pPr>
      <w:bookmarkStart w:id="6" w:name="_Toc26733035"/>
    </w:p>
    <w:p w14:paraId="3DB548D2" w14:textId="77777777" w:rsidR="00BD36BC" w:rsidRDefault="00BD36BC" w:rsidP="00BD36BC">
      <w:pPr>
        <w:pStyle w:val="ECEpartie"/>
        <w:numPr>
          <w:ilvl w:val="0"/>
          <w:numId w:val="5"/>
        </w:numPr>
        <w:spacing w:line="240" w:lineRule="auto"/>
        <w:jc w:val="left"/>
      </w:pPr>
      <w:bookmarkStart w:id="7" w:name="_GoBack"/>
      <w:bookmarkEnd w:id="7"/>
      <w:r>
        <w:lastRenderedPageBreak/>
        <w:t xml:space="preserve">Identification du conservateur </w:t>
      </w:r>
      <w:r w:rsidRPr="0099737D">
        <w:rPr>
          <w:b w:val="0"/>
        </w:rPr>
        <w:t>(20 minutes conseillées)</w:t>
      </w:r>
      <w:bookmarkEnd w:id="6"/>
    </w:p>
    <w:p w14:paraId="6EB76A17" w14:textId="77777777" w:rsidR="00BD36BC" w:rsidRDefault="00BD36BC" w:rsidP="00BD36BC">
      <w:pPr>
        <w:pStyle w:val="ECEcorps"/>
      </w:pPr>
    </w:p>
    <w:p w14:paraId="0D6DF157" w14:textId="77777777" w:rsidR="00BD36BC" w:rsidRDefault="00BD36BC" w:rsidP="00BD36BC">
      <w:pPr>
        <w:pStyle w:val="ECEcorps"/>
      </w:pPr>
      <w:r>
        <w:t>Mettre en œuvre le protocole proposé.</w:t>
      </w:r>
    </w:p>
    <w:p w14:paraId="4DD0492E" w14:textId="77777777" w:rsidR="00BD36BC" w:rsidRDefault="00BD36BC" w:rsidP="00BD36BC">
      <w:pPr>
        <w:pStyle w:val="ECEcorps"/>
      </w:pPr>
    </w:p>
    <w:p w14:paraId="4A945ADA" w14:textId="77777777" w:rsidR="00BD36BC" w:rsidRPr="0090429B" w:rsidRDefault="00BD36BC" w:rsidP="00BD36BC">
      <w:pPr>
        <w:pStyle w:val="ECEcorps"/>
      </w:pPr>
      <w:r>
        <w:t>Exploiter la courbe obtenue à l’aide d’un tableur-grapheur et identifier le conservateur.</w:t>
      </w:r>
    </w:p>
    <w:p w14:paraId="386E41AD" w14:textId="77777777" w:rsidR="00BD36BC" w:rsidRDefault="00BD36BC" w:rsidP="00BD36BC">
      <w:pPr>
        <w:pStyle w:val="ECEcorps"/>
      </w:pPr>
    </w:p>
    <w:p w14:paraId="78DA5393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AC5246A" w14:textId="77777777" w:rsidR="00BD36BC" w:rsidRDefault="00BD36BC" w:rsidP="00BD36BC">
      <w:pPr>
        <w:pStyle w:val="ECEcorps"/>
      </w:pPr>
    </w:p>
    <w:p w14:paraId="2812D3A5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</w:t>
      </w:r>
      <w:r w:rsidR="00225E19">
        <w:t>…</w:t>
      </w:r>
    </w:p>
    <w:p w14:paraId="754E3263" w14:textId="77777777" w:rsidR="00BD36BC" w:rsidRDefault="00BD36BC" w:rsidP="00BD36BC">
      <w:pPr>
        <w:pStyle w:val="ECEcorps"/>
      </w:pPr>
    </w:p>
    <w:p w14:paraId="53EFEAD0" w14:textId="77777777" w:rsidR="00664C3C" w:rsidRDefault="00664C3C" w:rsidP="00664C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610084D" w14:textId="77777777" w:rsidR="00664C3C" w:rsidRDefault="00664C3C" w:rsidP="00664C3C">
      <w:pPr>
        <w:pStyle w:val="ECEcorps"/>
      </w:pPr>
    </w:p>
    <w:p w14:paraId="356C4DF4" w14:textId="77777777" w:rsidR="008A1FFD" w:rsidRDefault="008A1FFD" w:rsidP="008A1FF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2075E6F" w14:textId="512F927C" w:rsidR="00664C3C" w:rsidRPr="00E041BC" w:rsidRDefault="00664C3C" w:rsidP="00BD36BC">
      <w:pPr>
        <w:pStyle w:val="ECEcorps"/>
      </w:pPr>
    </w:p>
    <w:tbl>
      <w:tblPr>
        <w:tblStyle w:val="Grilledutableau"/>
        <w:tblpPr w:leftFromText="141" w:rightFromText="141" w:vertAnchor="text" w:horzAnchor="margin" w:tblpY="12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36BC" w14:paraId="2AE65308" w14:textId="77777777" w:rsidTr="004521BA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FBE9B0B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E4EE337" w14:textId="77777777" w:rsidR="00BD36BC" w:rsidRDefault="00BD36BC" w:rsidP="004521BA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36F9650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36BC" w14:paraId="65338810" w14:textId="77777777" w:rsidTr="004521BA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C16D2" w14:textId="77777777" w:rsidR="00BD36BC" w:rsidRPr="00592F79" w:rsidRDefault="00BD36BC" w:rsidP="004521B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7D469FB" w14:textId="77777777" w:rsidR="00BD36BC" w:rsidRPr="00ED3179" w:rsidRDefault="00BD36BC" w:rsidP="004521BA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courbe expérimentale et son exploitation graphique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F2870C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4F7AA34" w14:textId="77777777" w:rsidR="00BD36BC" w:rsidRDefault="00BD36BC" w:rsidP="00BD36BC">
      <w:pPr>
        <w:pStyle w:val="ECEcorps"/>
      </w:pPr>
    </w:p>
    <w:p w14:paraId="2C493EF2" w14:textId="77777777" w:rsidR="00BD36BC" w:rsidRDefault="00BD36BC" w:rsidP="00BD36BC">
      <w:pPr>
        <w:pStyle w:val="ECEcorps"/>
      </w:pPr>
    </w:p>
    <w:p w14:paraId="11008A48" w14:textId="77777777" w:rsidR="00BD36BC" w:rsidRDefault="00BD36BC" w:rsidP="00BD36BC">
      <w:pPr>
        <w:pStyle w:val="ECEcorps"/>
      </w:pPr>
    </w:p>
    <w:p w14:paraId="5CC5A0C1" w14:textId="77777777" w:rsidR="00BD36BC" w:rsidRDefault="00BD36BC" w:rsidP="00BD36BC">
      <w:pPr>
        <w:pStyle w:val="ECEcorps"/>
      </w:pPr>
    </w:p>
    <w:p w14:paraId="24B4F996" w14:textId="77777777" w:rsidR="00BD36BC" w:rsidRDefault="00BD36BC" w:rsidP="00BD36BC">
      <w:pPr>
        <w:pStyle w:val="ECEcorps"/>
      </w:pPr>
    </w:p>
    <w:p w14:paraId="4DD7B16E" w14:textId="77777777" w:rsidR="00BD36BC" w:rsidRDefault="00BD36BC" w:rsidP="00BD36BC">
      <w:pPr>
        <w:pStyle w:val="ECEcorps"/>
      </w:pPr>
    </w:p>
    <w:p w14:paraId="66BE9CCE" w14:textId="77777777" w:rsidR="00BD36BC" w:rsidRDefault="00BD36BC" w:rsidP="00BD36BC">
      <w:pPr>
        <w:pStyle w:val="ECEcorps"/>
      </w:pPr>
    </w:p>
    <w:p w14:paraId="39926E7E" w14:textId="77777777" w:rsidR="00BD36BC" w:rsidRDefault="00BD36BC" w:rsidP="00BD36BC">
      <w:pPr>
        <w:pStyle w:val="ECEcorps"/>
      </w:pPr>
    </w:p>
    <w:p w14:paraId="41A5A194" w14:textId="77777777" w:rsidR="00BD36BC" w:rsidRDefault="00BD36BC" w:rsidP="00BD36BC">
      <w:pPr>
        <w:pStyle w:val="ECEcorps"/>
      </w:pPr>
    </w:p>
    <w:p w14:paraId="626AC15F" w14:textId="77777777" w:rsidR="00BD36BC" w:rsidRDefault="00BD36BC" w:rsidP="00BD36BC">
      <w:pPr>
        <w:pStyle w:val="ECEpartie"/>
      </w:pPr>
      <w:bookmarkStart w:id="8" w:name="_Toc26733036"/>
      <w:r>
        <w:t xml:space="preserve">Détermination de la solubilité du conservateur </w:t>
      </w:r>
      <w:r w:rsidRPr="0099737D">
        <w:rPr>
          <w:b w:val="0"/>
        </w:rPr>
        <w:t>(</w:t>
      </w:r>
      <w:r>
        <w:rPr>
          <w:b w:val="0"/>
        </w:rPr>
        <w:t>20</w:t>
      </w:r>
      <w:r w:rsidRPr="0039367C">
        <w:rPr>
          <w:b w:val="0"/>
        </w:rPr>
        <w:t xml:space="preserve"> minutes conseillées</w:t>
      </w:r>
      <w:r w:rsidRPr="0099737D">
        <w:rPr>
          <w:b w:val="0"/>
        </w:rPr>
        <w:t>)</w:t>
      </w:r>
      <w:bookmarkEnd w:id="8"/>
    </w:p>
    <w:p w14:paraId="34894F86" w14:textId="77777777" w:rsidR="00BD36BC" w:rsidRPr="004C682F" w:rsidRDefault="00BD36BC" w:rsidP="00BD36BC">
      <w:pPr>
        <w:pStyle w:val="ECEcorps"/>
      </w:pPr>
    </w:p>
    <w:p w14:paraId="12BCA4BE" w14:textId="77777777" w:rsidR="00BD36BC" w:rsidRDefault="005C3C4A" w:rsidP="00BD36BC">
      <w:pPr>
        <w:pStyle w:val="ECEcorps"/>
      </w:pPr>
      <w:r>
        <w:t>É</w:t>
      </w:r>
      <w:r w:rsidR="00BD36BC">
        <w:t xml:space="preserve">crire l’équation de la réaction du conservateur avec la solution d’hydroxyde de sodium </w:t>
      </w:r>
    </w:p>
    <w:p w14:paraId="6A08D76D" w14:textId="77777777" w:rsidR="0099737D" w:rsidRDefault="0099737D" w:rsidP="00BD36BC">
      <w:pPr>
        <w:pStyle w:val="ECEcorps"/>
      </w:pPr>
    </w:p>
    <w:p w14:paraId="703D5898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C7CC3EA" w14:textId="77777777" w:rsidR="00BD36BC" w:rsidRDefault="00BD36BC" w:rsidP="00BD36BC">
      <w:pPr>
        <w:pStyle w:val="ECEcorps"/>
      </w:pPr>
    </w:p>
    <w:p w14:paraId="5974DC38" w14:textId="7F1AA513" w:rsidR="00BD36BC" w:rsidRPr="00693E9F" w:rsidRDefault="005C3C4A" w:rsidP="00BD36BC">
      <w:pPr>
        <w:pStyle w:val="ECEcorps"/>
      </w:pPr>
      <w:r>
        <w:t>À</w:t>
      </w:r>
      <w:r w:rsidR="00BD36BC">
        <w:t xml:space="preserve"> partir de </w:t>
      </w:r>
      <w:r w:rsidR="00514242">
        <w:t xml:space="preserve">la détermination du volume équivalent, </w:t>
      </w:r>
      <w:r w:rsidR="00BD36BC">
        <w:t>d</w:t>
      </w:r>
      <w:r w:rsidR="00BD36BC" w:rsidRPr="00693E9F">
        <w:t>éterminer la solubilité du conservateur.</w:t>
      </w:r>
    </w:p>
    <w:p w14:paraId="7331460E" w14:textId="77777777" w:rsidR="00BD36BC" w:rsidRDefault="00BD36BC" w:rsidP="00BD36BC">
      <w:pPr>
        <w:pStyle w:val="ECEcorps"/>
        <w:rPr>
          <w:color w:val="FF0000"/>
        </w:rPr>
      </w:pPr>
    </w:p>
    <w:p w14:paraId="44596EA3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5F63E41" w14:textId="77777777" w:rsidR="00BD36BC" w:rsidRDefault="00BD36BC" w:rsidP="00BD36BC">
      <w:pPr>
        <w:pStyle w:val="ECEcorps"/>
      </w:pPr>
    </w:p>
    <w:p w14:paraId="42BF11B0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716711E" w14:textId="77777777" w:rsidR="00BD36BC" w:rsidRDefault="00BD36BC" w:rsidP="00BD36BC">
      <w:pPr>
        <w:pStyle w:val="ECEcorps"/>
      </w:pPr>
    </w:p>
    <w:p w14:paraId="72FE601D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3BA3F09" w14:textId="77777777" w:rsidR="00BD36BC" w:rsidRDefault="00BD36BC" w:rsidP="00BD36BC">
      <w:pPr>
        <w:pStyle w:val="ECEcorps"/>
      </w:pPr>
    </w:p>
    <w:p w14:paraId="3B10F18B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40F40F5" w14:textId="77777777" w:rsidR="00BD36BC" w:rsidRDefault="00BD36BC" w:rsidP="00BD36BC">
      <w:pPr>
        <w:pStyle w:val="ECEcorps"/>
      </w:pPr>
    </w:p>
    <w:p w14:paraId="283BBA37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663A733" w14:textId="77777777" w:rsidR="00BD36BC" w:rsidRDefault="00BD36BC" w:rsidP="00BD36BC">
      <w:pPr>
        <w:pStyle w:val="ECEcorps"/>
      </w:pPr>
    </w:p>
    <w:p w14:paraId="0812137E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8827296" w14:textId="77777777" w:rsidR="00BD36BC" w:rsidRDefault="00BD36BC" w:rsidP="00BD36BC">
      <w:pPr>
        <w:pStyle w:val="ECEcorps"/>
      </w:pPr>
    </w:p>
    <w:p w14:paraId="7F72A59A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C47FF3A" w14:textId="77777777" w:rsidR="00BD36BC" w:rsidRDefault="00BD36BC" w:rsidP="00BD36BC">
      <w:pPr>
        <w:pStyle w:val="ECEcorps"/>
      </w:pPr>
    </w:p>
    <w:p w14:paraId="21173EB2" w14:textId="77777777" w:rsidR="003C4964" w:rsidRDefault="003C4964" w:rsidP="003C4964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B96C076" w14:textId="0C21BA6E" w:rsidR="00BD36BC" w:rsidRDefault="00BD36BC" w:rsidP="00BD36BC">
      <w:pPr>
        <w:pStyle w:val="ECEcorps"/>
      </w:pPr>
    </w:p>
    <w:p w14:paraId="51624BC7" w14:textId="77777777" w:rsidR="00BD36BC" w:rsidRDefault="00BD36BC" w:rsidP="00BD36BC">
      <w:pPr>
        <w:pStyle w:val="ECEcorps"/>
        <w:rPr>
          <w:color w:val="FF0000"/>
        </w:rPr>
      </w:pPr>
      <w:r w:rsidRPr="006835D8">
        <w:t>Com</w:t>
      </w:r>
      <w:r>
        <w:t>parer avec la valeur tabulée</w:t>
      </w:r>
      <w:r w:rsidR="00D11A8B">
        <w:t xml:space="preserve"> </w:t>
      </w:r>
      <w:r>
        <w:t>et conclure.</w:t>
      </w:r>
    </w:p>
    <w:p w14:paraId="4301F420" w14:textId="77777777" w:rsidR="00BD36BC" w:rsidRPr="006835D8" w:rsidRDefault="00BD36BC" w:rsidP="00BD36BC">
      <w:pPr>
        <w:pStyle w:val="ECEcorps"/>
      </w:pPr>
    </w:p>
    <w:p w14:paraId="3CFF3981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64DE773" w14:textId="77777777" w:rsidR="00BD36BC" w:rsidRDefault="00BD36BC" w:rsidP="00BD36BC">
      <w:pPr>
        <w:pStyle w:val="ECEcorps"/>
      </w:pPr>
    </w:p>
    <w:p w14:paraId="15B4FB99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B24E7BC" w14:textId="77777777" w:rsidR="00BD36BC" w:rsidRDefault="00BD36BC" w:rsidP="00BD36BC">
      <w:pPr>
        <w:pStyle w:val="ECEcorps"/>
      </w:pPr>
    </w:p>
    <w:p w14:paraId="2920ED13" w14:textId="61C94931" w:rsidR="008A1FFD" w:rsidRPr="008A1FFD" w:rsidRDefault="00BD36BC" w:rsidP="008A1FF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8BA799E" w14:textId="2B3403B1" w:rsidR="00B32F59" w:rsidRDefault="00B32F59" w:rsidP="008A1FFD">
      <w:pPr>
        <w:pStyle w:val="ECEcorps"/>
        <w:rPr>
          <w:b/>
        </w:rPr>
      </w:pPr>
    </w:p>
    <w:p w14:paraId="74DFBAAA" w14:textId="3A25093C" w:rsidR="00BD36BC" w:rsidRPr="008A1FFD" w:rsidRDefault="00BD36BC" w:rsidP="008A1FFD">
      <w:pPr>
        <w:pStyle w:val="ECEcorps"/>
        <w:rPr>
          <w:b/>
        </w:rPr>
      </w:pPr>
      <w:r w:rsidRPr="00341FA8">
        <w:rPr>
          <w:b/>
        </w:rPr>
        <w:lastRenderedPageBreak/>
        <w:t>Défaire le montage et ranger la paillasse avant de quitter la salle.</w:t>
      </w:r>
      <w:bookmarkEnd w:id="2"/>
      <w:bookmarkEnd w:id="3"/>
      <w:bookmarkEnd w:id="4"/>
    </w:p>
    <w:sectPr w:rsidR="00BD36BC" w:rsidRPr="008A1FFD" w:rsidSect="005B258C">
      <w:headerReference w:type="default" r:id="rId19"/>
      <w:footerReference w:type="default" r:id="rId20"/>
      <w:pgSz w:w="11906" w:h="16838" w:code="9"/>
      <w:pgMar w:top="851" w:right="849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524456" w14:textId="77777777" w:rsidR="009A446C" w:rsidRDefault="009A446C" w:rsidP="0008058B">
      <w:r>
        <w:separator/>
      </w:r>
    </w:p>
  </w:endnote>
  <w:endnote w:type="continuationSeparator" w:id="0">
    <w:p w14:paraId="74A2E517" w14:textId="77777777" w:rsidR="009A446C" w:rsidRDefault="009A446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D72CB7" w14:textId="203224C5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CA59B9" w:rsidRPr="00827238">
      <w:fldChar w:fldCharType="begin"/>
    </w:r>
    <w:r w:rsidRPr="00827238">
      <w:instrText xml:space="preserve"> PAGE </w:instrText>
    </w:r>
    <w:r w:rsidR="00CA59B9" w:rsidRPr="00827238">
      <w:fldChar w:fldCharType="separate"/>
    </w:r>
    <w:r w:rsidR="0065557F">
      <w:rPr>
        <w:noProof/>
      </w:rPr>
      <w:t>5</w:t>
    </w:r>
    <w:r w:rsidR="00CA59B9" w:rsidRPr="00827238">
      <w:rPr>
        <w:noProof/>
      </w:rPr>
      <w:fldChar w:fldCharType="end"/>
    </w:r>
    <w:r w:rsidRPr="00827238">
      <w:t xml:space="preserve"> sur </w:t>
    </w:r>
    <w:r w:rsidR="00CA59B9">
      <w:fldChar w:fldCharType="begin"/>
    </w:r>
    <w:r w:rsidR="00E36E56">
      <w:instrText xml:space="preserve"> NUMPAGES  </w:instrText>
    </w:r>
    <w:r w:rsidR="00CA59B9">
      <w:fldChar w:fldCharType="separate"/>
    </w:r>
    <w:r w:rsidR="0065557F">
      <w:rPr>
        <w:noProof/>
      </w:rPr>
      <w:t>5</w:t>
    </w:r>
    <w:r w:rsidR="00CA59B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9D8B17" w14:textId="77777777" w:rsidR="009A446C" w:rsidRDefault="009A446C" w:rsidP="0008058B">
      <w:r>
        <w:separator/>
      </w:r>
    </w:p>
  </w:footnote>
  <w:footnote w:type="continuationSeparator" w:id="0">
    <w:p w14:paraId="1BFB4CF9" w14:textId="77777777" w:rsidR="009A446C" w:rsidRDefault="009A446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8D5D39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E4690">
      <w:rPr>
        <w:b/>
        <w:sz w:val="24"/>
        <w:szCs w:val="24"/>
      </w:rPr>
      <w:t>ATOCAS</w:t>
    </w:r>
    <w:r>
      <w:tab/>
      <w:t>Session</w:t>
    </w:r>
  </w:p>
  <w:p w14:paraId="543E1AD0" w14:textId="40749779" w:rsidR="00C60969" w:rsidRDefault="008A1FFD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828A8">
      <w:t>3</w:t>
    </w:r>
  </w:p>
  <w:p w14:paraId="6D9785D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0in;height:809.85pt;visibility:visible;mso-wrap-style:square" o:bullet="t">
        <v:imagedata r:id="rId1" o:title="" croptop="9475f" cropbottom="6975f" cropleft="20805f" cropright="6203f"/>
      </v:shape>
    </w:pict>
  </w:numPicBullet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501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AB27E9"/>
    <w:multiLevelType w:val="hybridMultilevel"/>
    <w:tmpl w:val="F9FA7A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00E633A"/>
    <w:multiLevelType w:val="hybridMultilevel"/>
    <w:tmpl w:val="1414821E"/>
    <w:lvl w:ilvl="0" w:tplc="376462B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13119"/>
    <w:multiLevelType w:val="multilevel"/>
    <w:tmpl w:val="A10E2C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F29249A"/>
    <w:multiLevelType w:val="hybridMultilevel"/>
    <w:tmpl w:val="1B20E3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955"/>
    <w:rsid w:val="00004673"/>
    <w:rsid w:val="00006F04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D7519"/>
    <w:rsid w:val="000E11E8"/>
    <w:rsid w:val="000E6CD3"/>
    <w:rsid w:val="000F09CE"/>
    <w:rsid w:val="000F2199"/>
    <w:rsid w:val="000F4F58"/>
    <w:rsid w:val="000F5562"/>
    <w:rsid w:val="00103178"/>
    <w:rsid w:val="00117BB9"/>
    <w:rsid w:val="0012140A"/>
    <w:rsid w:val="001227DD"/>
    <w:rsid w:val="00127337"/>
    <w:rsid w:val="0013056C"/>
    <w:rsid w:val="00136091"/>
    <w:rsid w:val="00141435"/>
    <w:rsid w:val="00154171"/>
    <w:rsid w:val="00154704"/>
    <w:rsid w:val="0016304D"/>
    <w:rsid w:val="00177BE4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C7C"/>
    <w:rsid w:val="001E6BF0"/>
    <w:rsid w:val="001F2B63"/>
    <w:rsid w:val="001F3BEA"/>
    <w:rsid w:val="001F42A2"/>
    <w:rsid w:val="001F5398"/>
    <w:rsid w:val="001F6316"/>
    <w:rsid w:val="001F67FD"/>
    <w:rsid w:val="00213C58"/>
    <w:rsid w:val="00222333"/>
    <w:rsid w:val="00225E19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C429B"/>
    <w:rsid w:val="002E68C6"/>
    <w:rsid w:val="002E7086"/>
    <w:rsid w:val="0030240A"/>
    <w:rsid w:val="00305D9F"/>
    <w:rsid w:val="00307B12"/>
    <w:rsid w:val="00312F6B"/>
    <w:rsid w:val="003135AF"/>
    <w:rsid w:val="00313B78"/>
    <w:rsid w:val="00314F87"/>
    <w:rsid w:val="003167DB"/>
    <w:rsid w:val="00317EBC"/>
    <w:rsid w:val="00332943"/>
    <w:rsid w:val="00332C86"/>
    <w:rsid w:val="00334EA0"/>
    <w:rsid w:val="00335135"/>
    <w:rsid w:val="00335B86"/>
    <w:rsid w:val="0033731B"/>
    <w:rsid w:val="00337F03"/>
    <w:rsid w:val="00343196"/>
    <w:rsid w:val="00343674"/>
    <w:rsid w:val="00344874"/>
    <w:rsid w:val="00351073"/>
    <w:rsid w:val="00356DD6"/>
    <w:rsid w:val="00366A24"/>
    <w:rsid w:val="00367552"/>
    <w:rsid w:val="0037331E"/>
    <w:rsid w:val="0037570D"/>
    <w:rsid w:val="00380A67"/>
    <w:rsid w:val="003839E3"/>
    <w:rsid w:val="003869AD"/>
    <w:rsid w:val="00391470"/>
    <w:rsid w:val="00392182"/>
    <w:rsid w:val="0039367C"/>
    <w:rsid w:val="00397E4F"/>
    <w:rsid w:val="003A114B"/>
    <w:rsid w:val="003B15C1"/>
    <w:rsid w:val="003B41FF"/>
    <w:rsid w:val="003C0A55"/>
    <w:rsid w:val="003C13F9"/>
    <w:rsid w:val="003C4964"/>
    <w:rsid w:val="003C6A7A"/>
    <w:rsid w:val="003D2DB2"/>
    <w:rsid w:val="003D5758"/>
    <w:rsid w:val="003E3BB9"/>
    <w:rsid w:val="003E437F"/>
    <w:rsid w:val="003F5DFB"/>
    <w:rsid w:val="00400882"/>
    <w:rsid w:val="00407F87"/>
    <w:rsid w:val="004143AF"/>
    <w:rsid w:val="0041447E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1239"/>
    <w:rsid w:val="004B461A"/>
    <w:rsid w:val="004B701D"/>
    <w:rsid w:val="004B7AC0"/>
    <w:rsid w:val="004C193F"/>
    <w:rsid w:val="004C486D"/>
    <w:rsid w:val="004C63B9"/>
    <w:rsid w:val="004C7336"/>
    <w:rsid w:val="004D1EF9"/>
    <w:rsid w:val="004E3F39"/>
    <w:rsid w:val="004E7A99"/>
    <w:rsid w:val="004E7C5D"/>
    <w:rsid w:val="004F39E2"/>
    <w:rsid w:val="004F58C7"/>
    <w:rsid w:val="004F5A78"/>
    <w:rsid w:val="004F6989"/>
    <w:rsid w:val="004F7FE3"/>
    <w:rsid w:val="00501769"/>
    <w:rsid w:val="00511500"/>
    <w:rsid w:val="00511544"/>
    <w:rsid w:val="00514057"/>
    <w:rsid w:val="00514242"/>
    <w:rsid w:val="0051466E"/>
    <w:rsid w:val="00514F40"/>
    <w:rsid w:val="005243FB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6352"/>
    <w:rsid w:val="005B0545"/>
    <w:rsid w:val="005B0E50"/>
    <w:rsid w:val="005B258C"/>
    <w:rsid w:val="005C3C4A"/>
    <w:rsid w:val="005C64E5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5557F"/>
    <w:rsid w:val="00664C3C"/>
    <w:rsid w:val="00670A39"/>
    <w:rsid w:val="00673CB1"/>
    <w:rsid w:val="0067559A"/>
    <w:rsid w:val="00675DF7"/>
    <w:rsid w:val="00680CBA"/>
    <w:rsid w:val="00693925"/>
    <w:rsid w:val="006A0F26"/>
    <w:rsid w:val="006A1119"/>
    <w:rsid w:val="006A4982"/>
    <w:rsid w:val="006C3424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315D"/>
    <w:rsid w:val="007479C4"/>
    <w:rsid w:val="00750D77"/>
    <w:rsid w:val="00751CCC"/>
    <w:rsid w:val="00752C74"/>
    <w:rsid w:val="00762F0F"/>
    <w:rsid w:val="00777A5A"/>
    <w:rsid w:val="007873B6"/>
    <w:rsid w:val="007878CB"/>
    <w:rsid w:val="00791883"/>
    <w:rsid w:val="007955D1"/>
    <w:rsid w:val="00795BD5"/>
    <w:rsid w:val="007A2EEC"/>
    <w:rsid w:val="007A7098"/>
    <w:rsid w:val="007C2791"/>
    <w:rsid w:val="007C5C5A"/>
    <w:rsid w:val="007D2CCF"/>
    <w:rsid w:val="007D359B"/>
    <w:rsid w:val="007E5DC4"/>
    <w:rsid w:val="007E7114"/>
    <w:rsid w:val="007F4752"/>
    <w:rsid w:val="007F4B1B"/>
    <w:rsid w:val="008034C0"/>
    <w:rsid w:val="00804D53"/>
    <w:rsid w:val="00807DEF"/>
    <w:rsid w:val="0081247E"/>
    <w:rsid w:val="00814D65"/>
    <w:rsid w:val="008212D5"/>
    <w:rsid w:val="00823A3C"/>
    <w:rsid w:val="00827238"/>
    <w:rsid w:val="008423B7"/>
    <w:rsid w:val="00845CFB"/>
    <w:rsid w:val="00847E64"/>
    <w:rsid w:val="008828A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FFD"/>
    <w:rsid w:val="008A206A"/>
    <w:rsid w:val="008A2C45"/>
    <w:rsid w:val="008A4322"/>
    <w:rsid w:val="008A66EA"/>
    <w:rsid w:val="008B1487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0D4D"/>
    <w:rsid w:val="00943326"/>
    <w:rsid w:val="0094436A"/>
    <w:rsid w:val="009506E7"/>
    <w:rsid w:val="00953B67"/>
    <w:rsid w:val="00956745"/>
    <w:rsid w:val="00961955"/>
    <w:rsid w:val="00962D37"/>
    <w:rsid w:val="00965FA8"/>
    <w:rsid w:val="00975D81"/>
    <w:rsid w:val="00977D3F"/>
    <w:rsid w:val="009850FD"/>
    <w:rsid w:val="009903B6"/>
    <w:rsid w:val="0099737D"/>
    <w:rsid w:val="009A0DFF"/>
    <w:rsid w:val="009A446C"/>
    <w:rsid w:val="009A5591"/>
    <w:rsid w:val="009B3241"/>
    <w:rsid w:val="009C268C"/>
    <w:rsid w:val="009C54E6"/>
    <w:rsid w:val="009D5DFA"/>
    <w:rsid w:val="009E0132"/>
    <w:rsid w:val="009E02D9"/>
    <w:rsid w:val="009E173E"/>
    <w:rsid w:val="009E1FCF"/>
    <w:rsid w:val="009E7A19"/>
    <w:rsid w:val="009F3076"/>
    <w:rsid w:val="009F43E0"/>
    <w:rsid w:val="009F7A1E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3EDF"/>
    <w:rsid w:val="00A649FE"/>
    <w:rsid w:val="00A859C3"/>
    <w:rsid w:val="00A960AB"/>
    <w:rsid w:val="00A96E30"/>
    <w:rsid w:val="00AB1C2D"/>
    <w:rsid w:val="00AC1F4D"/>
    <w:rsid w:val="00AC48FD"/>
    <w:rsid w:val="00AD1605"/>
    <w:rsid w:val="00AD2B95"/>
    <w:rsid w:val="00AD4A8F"/>
    <w:rsid w:val="00AE1C5F"/>
    <w:rsid w:val="00AE2A8E"/>
    <w:rsid w:val="00AE3A24"/>
    <w:rsid w:val="00AE4220"/>
    <w:rsid w:val="00AE4690"/>
    <w:rsid w:val="00AF12DB"/>
    <w:rsid w:val="00AF3BC7"/>
    <w:rsid w:val="00B109D5"/>
    <w:rsid w:val="00B135A8"/>
    <w:rsid w:val="00B1701C"/>
    <w:rsid w:val="00B32F5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2DBA"/>
    <w:rsid w:val="00B63ABE"/>
    <w:rsid w:val="00B64DBE"/>
    <w:rsid w:val="00B65E36"/>
    <w:rsid w:val="00B7616B"/>
    <w:rsid w:val="00B80E65"/>
    <w:rsid w:val="00B827D4"/>
    <w:rsid w:val="00B90845"/>
    <w:rsid w:val="00BA1305"/>
    <w:rsid w:val="00BB253D"/>
    <w:rsid w:val="00BB5D1A"/>
    <w:rsid w:val="00BD2046"/>
    <w:rsid w:val="00BD36BC"/>
    <w:rsid w:val="00BE2432"/>
    <w:rsid w:val="00BF194C"/>
    <w:rsid w:val="00BF45AB"/>
    <w:rsid w:val="00BF661D"/>
    <w:rsid w:val="00C03A82"/>
    <w:rsid w:val="00C04C58"/>
    <w:rsid w:val="00C06213"/>
    <w:rsid w:val="00C1244A"/>
    <w:rsid w:val="00C17467"/>
    <w:rsid w:val="00C2065A"/>
    <w:rsid w:val="00C22A4C"/>
    <w:rsid w:val="00C23E7C"/>
    <w:rsid w:val="00C24FEE"/>
    <w:rsid w:val="00C3270A"/>
    <w:rsid w:val="00C3446A"/>
    <w:rsid w:val="00C41B19"/>
    <w:rsid w:val="00C41EB2"/>
    <w:rsid w:val="00C466B8"/>
    <w:rsid w:val="00C467EB"/>
    <w:rsid w:val="00C550C6"/>
    <w:rsid w:val="00C5681B"/>
    <w:rsid w:val="00C60133"/>
    <w:rsid w:val="00C60969"/>
    <w:rsid w:val="00C60BE5"/>
    <w:rsid w:val="00C623E7"/>
    <w:rsid w:val="00C629DB"/>
    <w:rsid w:val="00C65066"/>
    <w:rsid w:val="00C74BFD"/>
    <w:rsid w:val="00CA1A4D"/>
    <w:rsid w:val="00CA59B9"/>
    <w:rsid w:val="00CC57B9"/>
    <w:rsid w:val="00CC695B"/>
    <w:rsid w:val="00CD1F8A"/>
    <w:rsid w:val="00CD300B"/>
    <w:rsid w:val="00CE4EF5"/>
    <w:rsid w:val="00CE6AA4"/>
    <w:rsid w:val="00D0324F"/>
    <w:rsid w:val="00D073A6"/>
    <w:rsid w:val="00D11A8B"/>
    <w:rsid w:val="00D12804"/>
    <w:rsid w:val="00D20F73"/>
    <w:rsid w:val="00D32EF2"/>
    <w:rsid w:val="00D4132C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102"/>
    <w:rsid w:val="00DE7B24"/>
    <w:rsid w:val="00DF3178"/>
    <w:rsid w:val="00DF5D61"/>
    <w:rsid w:val="00DF7411"/>
    <w:rsid w:val="00E01154"/>
    <w:rsid w:val="00E137F8"/>
    <w:rsid w:val="00E14BA5"/>
    <w:rsid w:val="00E170B4"/>
    <w:rsid w:val="00E21464"/>
    <w:rsid w:val="00E2460E"/>
    <w:rsid w:val="00E26870"/>
    <w:rsid w:val="00E26D82"/>
    <w:rsid w:val="00E310D8"/>
    <w:rsid w:val="00E34C70"/>
    <w:rsid w:val="00E36E56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A6474"/>
    <w:rsid w:val="00EB0FCF"/>
    <w:rsid w:val="00EC4179"/>
    <w:rsid w:val="00EC55E0"/>
    <w:rsid w:val="00ED5F48"/>
    <w:rsid w:val="00EE0587"/>
    <w:rsid w:val="00EE12CE"/>
    <w:rsid w:val="00EE308A"/>
    <w:rsid w:val="00EE3251"/>
    <w:rsid w:val="00EF1517"/>
    <w:rsid w:val="00EF25B5"/>
    <w:rsid w:val="00F013F2"/>
    <w:rsid w:val="00F01722"/>
    <w:rsid w:val="00F07F89"/>
    <w:rsid w:val="00F10905"/>
    <w:rsid w:val="00F11BD2"/>
    <w:rsid w:val="00F14501"/>
    <w:rsid w:val="00F15700"/>
    <w:rsid w:val="00F20118"/>
    <w:rsid w:val="00F25ED9"/>
    <w:rsid w:val="00F31C5B"/>
    <w:rsid w:val="00F35C1A"/>
    <w:rsid w:val="00F371EF"/>
    <w:rsid w:val="00F60C94"/>
    <w:rsid w:val="00F61869"/>
    <w:rsid w:val="00F65642"/>
    <w:rsid w:val="00F66787"/>
    <w:rsid w:val="00F879D2"/>
    <w:rsid w:val="00FA11B9"/>
    <w:rsid w:val="00FA3D81"/>
    <w:rsid w:val="00FA4160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/>
    <o:shapelayout v:ext="edit">
      <o:idmap v:ext="edit" data="2"/>
    </o:shapelayout>
  </w:shapeDefaults>
  <w:decimalSymbol w:val=","/>
  <w:listSeparator w:val=";"/>
  <w14:docId w14:val="4AE0E0D4"/>
  <w15:docId w15:val="{922344CD-755D-41DD-9914-1AE21AB06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A859C3"/>
    <w:rPr>
      <w:b/>
      <w:bCs/>
    </w:rPr>
  </w:style>
  <w:style w:type="paragraph" w:styleId="Rvision">
    <w:name w:val="Revision"/>
    <w:hidden/>
    <w:uiPriority w:val="71"/>
    <w:rsid w:val="00AE2A8E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semiHidden/>
    <w:rsid w:val="007C5C5A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C1244A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1244A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334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emf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80.png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AE977AF-C713-47F2-9460-475FD7955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69</TotalTime>
  <Pages>5</Pages>
  <Words>1073</Words>
  <Characters>7285</Characters>
  <Application>Microsoft Office Word</Application>
  <DocSecurity>0</DocSecurity>
  <Lines>60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11</cp:revision>
  <cp:lastPrinted>2014-07-07T13:51:00Z</cp:lastPrinted>
  <dcterms:created xsi:type="dcterms:W3CDTF">2021-11-23T13:43:00Z</dcterms:created>
  <dcterms:modified xsi:type="dcterms:W3CDTF">2022-12-08T09:51:00Z</dcterms:modified>
</cp:coreProperties>
</file>